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D3A" w:rsidRPr="00295D73" w:rsidRDefault="00620D3A" w:rsidP="00620D3A">
      <w:pPr>
        <w:jc w:val="center"/>
        <w:rPr>
          <w:b/>
        </w:rPr>
      </w:pPr>
      <w:r w:rsidRPr="00295D73">
        <w:rPr>
          <w:b/>
        </w:rPr>
        <w:t>Муниципальное бюджетное общеобразовательное учреждение</w:t>
      </w:r>
    </w:p>
    <w:p w:rsidR="00620D3A" w:rsidRPr="00295D73" w:rsidRDefault="00620D3A" w:rsidP="00620D3A">
      <w:pPr>
        <w:jc w:val="center"/>
        <w:rPr>
          <w:b/>
        </w:rPr>
      </w:pPr>
      <w:r w:rsidRPr="00295D73">
        <w:rPr>
          <w:b/>
        </w:rPr>
        <w:t xml:space="preserve"> «</w:t>
      </w:r>
      <w:proofErr w:type="spellStart"/>
      <w:r w:rsidRPr="00295D73">
        <w:rPr>
          <w:b/>
        </w:rPr>
        <w:t>Гудермесская</w:t>
      </w:r>
      <w:proofErr w:type="spellEnd"/>
      <w:r w:rsidRPr="00295D73">
        <w:rPr>
          <w:b/>
        </w:rPr>
        <w:t xml:space="preserve"> средняя школа №6» </w:t>
      </w:r>
    </w:p>
    <w:p w:rsidR="00995B9F" w:rsidRDefault="00995B9F" w:rsidP="00995B9F">
      <w:pPr>
        <w:pStyle w:val="a3"/>
        <w:spacing w:before="0" w:beforeAutospacing="0" w:after="148" w:afterAutospacing="0"/>
        <w:jc w:val="center"/>
        <w:rPr>
          <w:color w:val="000000"/>
          <w:sz w:val="21"/>
          <w:szCs w:val="21"/>
        </w:rPr>
      </w:pPr>
    </w:p>
    <w:tbl>
      <w:tblPr>
        <w:tblpPr w:leftFromText="180" w:rightFromText="180" w:vertAnchor="text" w:horzAnchor="page" w:tblpX="7333" w:tblpY="251"/>
        <w:tblW w:w="0" w:type="auto"/>
        <w:tblLook w:val="04A0"/>
      </w:tblPr>
      <w:tblGrid>
        <w:gridCol w:w="3181"/>
      </w:tblGrid>
      <w:tr w:rsidR="00B712C3" w:rsidRPr="00374CB7" w:rsidTr="00B712C3">
        <w:tc>
          <w:tcPr>
            <w:tcW w:w="3181" w:type="dxa"/>
          </w:tcPr>
          <w:p w:rsidR="00B712C3" w:rsidRPr="00295D73" w:rsidRDefault="00B712C3" w:rsidP="00B712C3">
            <w:pPr>
              <w:overflowPunct w:val="0"/>
              <w:autoSpaceDE w:val="0"/>
              <w:autoSpaceDN w:val="0"/>
              <w:adjustRightInd w:val="0"/>
              <w:rPr>
                <w:b/>
                <w:iCs/>
                <w:color w:val="000000"/>
              </w:rPr>
            </w:pPr>
            <w:r w:rsidRPr="00295D73">
              <w:rPr>
                <w:b/>
                <w:iCs/>
                <w:color w:val="000000"/>
              </w:rPr>
              <w:t>УТВЕРЖДЕНО</w:t>
            </w:r>
          </w:p>
          <w:p w:rsidR="00B712C3" w:rsidRPr="00295D73" w:rsidRDefault="00B712C3" w:rsidP="00B712C3">
            <w:pPr>
              <w:overflowPunct w:val="0"/>
              <w:autoSpaceDE w:val="0"/>
              <w:autoSpaceDN w:val="0"/>
              <w:adjustRightInd w:val="0"/>
              <w:rPr>
                <w:iCs/>
                <w:color w:val="000000"/>
              </w:rPr>
            </w:pPr>
            <w:r w:rsidRPr="00295D73">
              <w:rPr>
                <w:iCs/>
                <w:color w:val="000000"/>
              </w:rPr>
              <w:t>Директор</w:t>
            </w:r>
          </w:p>
          <w:p w:rsidR="00B712C3" w:rsidRPr="00295D73" w:rsidRDefault="00B712C3" w:rsidP="00B712C3">
            <w:pPr>
              <w:overflowPunct w:val="0"/>
              <w:autoSpaceDE w:val="0"/>
              <w:autoSpaceDN w:val="0"/>
              <w:adjustRightInd w:val="0"/>
              <w:rPr>
                <w:iCs/>
                <w:color w:val="000000"/>
              </w:rPr>
            </w:pPr>
            <w:r w:rsidRPr="00295D73">
              <w:rPr>
                <w:iCs/>
                <w:color w:val="000000"/>
              </w:rPr>
              <w:t xml:space="preserve">________ </w:t>
            </w:r>
            <w:r>
              <w:rPr>
                <w:iCs/>
                <w:color w:val="000000"/>
              </w:rPr>
              <w:t xml:space="preserve"> </w:t>
            </w:r>
            <w:proofErr w:type="spellStart"/>
            <w:r w:rsidRPr="00295D73">
              <w:rPr>
                <w:iCs/>
                <w:color w:val="000000"/>
              </w:rPr>
              <w:t>Канаева</w:t>
            </w:r>
            <w:proofErr w:type="spellEnd"/>
            <w:r w:rsidRPr="00295D73">
              <w:rPr>
                <w:iCs/>
                <w:color w:val="000000"/>
              </w:rPr>
              <w:t xml:space="preserve"> М.К.</w:t>
            </w:r>
          </w:p>
          <w:p w:rsidR="00B712C3" w:rsidRPr="00374CB7" w:rsidRDefault="00B712C3" w:rsidP="00B712C3">
            <w:pPr>
              <w:overflowPunct w:val="0"/>
              <w:autoSpaceDE w:val="0"/>
              <w:autoSpaceDN w:val="0"/>
              <w:adjustRightInd w:val="0"/>
              <w:rPr>
                <w:iCs/>
                <w:color w:val="000000"/>
              </w:rPr>
            </w:pPr>
            <w:r w:rsidRPr="0036439C">
              <w:rPr>
                <w:b/>
                <w:iCs/>
                <w:noProof/>
                <w:color w:val="00000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margin-left:33.9pt;margin-top:11.05pt;width:14.25pt;height:0;z-index:251660288" o:connectortype="straight"/>
              </w:pict>
            </w:r>
            <w:r w:rsidRPr="0036439C">
              <w:rPr>
                <w:b/>
                <w:iCs/>
                <w:noProof/>
                <w:color w:val="000000"/>
              </w:rPr>
              <w:pict>
                <v:shape id="_x0000_s1030" type="#_x0000_t32" style="position:absolute;margin-left:14.4pt;margin-top:11.05pt;width:14.25pt;height:0;z-index:251661312" o:connectortype="straight"/>
              </w:pict>
            </w:r>
            <w:r>
              <w:rPr>
                <w:iCs/>
                <w:color w:val="000000"/>
              </w:rPr>
              <w:t xml:space="preserve">от              </w:t>
            </w:r>
            <w:r w:rsidRPr="00374CB7">
              <w:rPr>
                <w:iCs/>
                <w:color w:val="000000"/>
              </w:rPr>
              <w:t>202</w:t>
            </w:r>
            <w:r>
              <w:rPr>
                <w:iCs/>
                <w:color w:val="000000"/>
              </w:rPr>
              <w:t>4</w:t>
            </w:r>
          </w:p>
        </w:tc>
      </w:tr>
    </w:tbl>
    <w:p w:rsidR="00995B9F" w:rsidRDefault="00995B9F" w:rsidP="00995B9F">
      <w:pPr>
        <w:pStyle w:val="a3"/>
        <w:spacing w:before="0" w:beforeAutospacing="0" w:after="148" w:afterAutospacing="0"/>
        <w:jc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br/>
      </w:r>
    </w:p>
    <w:p w:rsidR="00995B9F" w:rsidRDefault="00995B9F" w:rsidP="00995B9F">
      <w:pPr>
        <w:pStyle w:val="a3"/>
        <w:spacing w:before="0" w:beforeAutospacing="0" w:after="148" w:afterAutospacing="0"/>
        <w:jc w:val="center"/>
        <w:rPr>
          <w:color w:val="000000"/>
          <w:sz w:val="21"/>
          <w:szCs w:val="21"/>
        </w:rPr>
      </w:pPr>
    </w:p>
    <w:p w:rsidR="00995B9F" w:rsidRDefault="00995B9F" w:rsidP="00995B9F">
      <w:pPr>
        <w:pStyle w:val="a3"/>
        <w:spacing w:before="0" w:beforeAutospacing="0" w:after="148" w:afterAutospacing="0"/>
        <w:jc w:val="center"/>
        <w:rPr>
          <w:color w:val="000000"/>
          <w:sz w:val="21"/>
          <w:szCs w:val="21"/>
        </w:rPr>
      </w:pPr>
    </w:p>
    <w:p w:rsidR="00995B9F" w:rsidRDefault="00995B9F" w:rsidP="00995B9F">
      <w:pPr>
        <w:pStyle w:val="a3"/>
        <w:spacing w:before="0" w:beforeAutospacing="0" w:after="148" w:afterAutospacing="0"/>
        <w:jc w:val="center"/>
        <w:rPr>
          <w:color w:val="000000"/>
          <w:sz w:val="21"/>
          <w:szCs w:val="21"/>
        </w:rPr>
      </w:pPr>
    </w:p>
    <w:p w:rsidR="00995B9F" w:rsidRDefault="00995B9F" w:rsidP="00995B9F">
      <w:pPr>
        <w:pStyle w:val="a3"/>
        <w:spacing w:before="0" w:beforeAutospacing="0" w:after="148" w:afterAutospacing="0"/>
        <w:jc w:val="center"/>
        <w:rPr>
          <w:color w:val="000000"/>
          <w:sz w:val="21"/>
          <w:szCs w:val="21"/>
        </w:rPr>
      </w:pPr>
    </w:p>
    <w:p w:rsidR="009307E6" w:rsidRDefault="009307E6" w:rsidP="00995B9F">
      <w:pPr>
        <w:pStyle w:val="a3"/>
        <w:spacing w:before="0" w:beforeAutospacing="0" w:after="148" w:afterAutospacing="0"/>
        <w:jc w:val="center"/>
        <w:rPr>
          <w:color w:val="000000"/>
          <w:sz w:val="21"/>
          <w:szCs w:val="21"/>
        </w:rPr>
      </w:pPr>
    </w:p>
    <w:p w:rsidR="009307E6" w:rsidRDefault="009307E6" w:rsidP="00995B9F">
      <w:pPr>
        <w:pStyle w:val="a3"/>
        <w:spacing w:before="0" w:beforeAutospacing="0" w:after="148" w:afterAutospacing="0"/>
        <w:jc w:val="center"/>
        <w:rPr>
          <w:color w:val="000000"/>
          <w:sz w:val="21"/>
          <w:szCs w:val="21"/>
        </w:rPr>
      </w:pPr>
    </w:p>
    <w:p w:rsidR="00995B9F" w:rsidRPr="004F20C3" w:rsidRDefault="00995B9F" w:rsidP="00995B9F">
      <w:pPr>
        <w:pStyle w:val="a3"/>
        <w:spacing w:before="0" w:beforeAutospacing="0" w:after="148" w:afterAutospacing="0"/>
        <w:jc w:val="center"/>
        <w:rPr>
          <w:color w:val="000000"/>
        </w:rPr>
      </w:pPr>
    </w:p>
    <w:p w:rsidR="00620D3A" w:rsidRDefault="00995B9F" w:rsidP="00620D3A">
      <w:pPr>
        <w:pStyle w:val="1"/>
        <w:jc w:val="center"/>
        <w:rPr>
          <w:b/>
          <w:sz w:val="28"/>
          <w:szCs w:val="28"/>
        </w:rPr>
      </w:pPr>
      <w:r w:rsidRPr="004F20C3">
        <w:rPr>
          <w:color w:val="000000"/>
        </w:rPr>
        <w:br/>
      </w:r>
      <w:r w:rsidR="00620D3A" w:rsidRPr="00D6247B">
        <w:rPr>
          <w:b/>
          <w:sz w:val="28"/>
          <w:szCs w:val="28"/>
        </w:rPr>
        <w:t>Дорожная карта</w:t>
      </w:r>
      <w:r w:rsidR="00620D3A">
        <w:rPr>
          <w:b/>
          <w:sz w:val="28"/>
          <w:szCs w:val="28"/>
        </w:rPr>
        <w:t xml:space="preserve"> </w:t>
      </w:r>
    </w:p>
    <w:p w:rsidR="00620D3A" w:rsidRPr="009549AC" w:rsidRDefault="00620D3A" w:rsidP="00620D3A">
      <w:pPr>
        <w:pStyle w:val="1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>
        <w:rPr>
          <w:b/>
          <w:bCs/>
          <w:sz w:val="28"/>
          <w:szCs w:val="28"/>
        </w:rPr>
        <w:t>работе</w:t>
      </w:r>
      <w:r w:rsidRPr="009549AC">
        <w:rPr>
          <w:b/>
          <w:bCs/>
          <w:sz w:val="28"/>
          <w:szCs w:val="28"/>
        </w:rPr>
        <w:t xml:space="preserve"> с учащимися, имеющими</w:t>
      </w:r>
    </w:p>
    <w:p w:rsidR="00620D3A" w:rsidRDefault="00620D3A" w:rsidP="00620D3A">
      <w:pPr>
        <w:pStyle w:val="1"/>
        <w:jc w:val="center"/>
        <w:rPr>
          <w:b/>
          <w:bCs/>
          <w:sz w:val="28"/>
          <w:szCs w:val="28"/>
        </w:rPr>
      </w:pPr>
      <w:r w:rsidRPr="009549AC">
        <w:rPr>
          <w:b/>
          <w:bCs/>
          <w:sz w:val="28"/>
          <w:szCs w:val="28"/>
        </w:rPr>
        <w:t>низ</w:t>
      </w:r>
      <w:r>
        <w:rPr>
          <w:b/>
          <w:bCs/>
          <w:sz w:val="28"/>
          <w:szCs w:val="28"/>
        </w:rPr>
        <w:t>кий уровень   учебной мотивации по математике.</w:t>
      </w:r>
    </w:p>
    <w:p w:rsidR="00620D3A" w:rsidRPr="009138F5" w:rsidRDefault="00620D3A" w:rsidP="00620D3A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(10 класс)</w:t>
      </w:r>
    </w:p>
    <w:p w:rsidR="00995B9F" w:rsidRPr="004F20C3" w:rsidRDefault="00995B9F" w:rsidP="00620D3A">
      <w:pPr>
        <w:pStyle w:val="a3"/>
        <w:spacing w:before="0" w:beforeAutospacing="0" w:after="148" w:afterAutospacing="0"/>
        <w:jc w:val="center"/>
        <w:rPr>
          <w:color w:val="000000"/>
        </w:rPr>
      </w:pPr>
    </w:p>
    <w:p w:rsidR="00995B9F" w:rsidRPr="004F20C3" w:rsidRDefault="00995B9F" w:rsidP="00995B9F">
      <w:pPr>
        <w:pStyle w:val="a3"/>
        <w:spacing w:before="0" w:beforeAutospacing="0" w:after="148" w:afterAutospacing="0"/>
        <w:jc w:val="center"/>
        <w:rPr>
          <w:color w:val="000000"/>
        </w:rPr>
      </w:pPr>
    </w:p>
    <w:p w:rsidR="00995B9F" w:rsidRPr="004F20C3" w:rsidRDefault="00995B9F" w:rsidP="00995B9F">
      <w:pPr>
        <w:pStyle w:val="a3"/>
        <w:spacing w:before="0" w:beforeAutospacing="0" w:after="148" w:afterAutospacing="0"/>
        <w:jc w:val="center"/>
        <w:rPr>
          <w:color w:val="000000"/>
        </w:rPr>
      </w:pPr>
    </w:p>
    <w:p w:rsidR="00995B9F" w:rsidRPr="004F20C3" w:rsidRDefault="00995B9F" w:rsidP="00995B9F">
      <w:pPr>
        <w:pStyle w:val="a3"/>
        <w:spacing w:before="0" w:beforeAutospacing="0" w:after="148" w:afterAutospacing="0"/>
        <w:jc w:val="center"/>
        <w:rPr>
          <w:color w:val="000000"/>
        </w:rPr>
      </w:pPr>
    </w:p>
    <w:p w:rsidR="00995B9F" w:rsidRPr="004F20C3" w:rsidRDefault="00995B9F" w:rsidP="00995B9F">
      <w:pPr>
        <w:pStyle w:val="a3"/>
        <w:spacing w:before="0" w:beforeAutospacing="0" w:after="148" w:afterAutospacing="0"/>
        <w:rPr>
          <w:color w:val="000000"/>
        </w:rPr>
      </w:pPr>
    </w:p>
    <w:p w:rsidR="00995B9F" w:rsidRPr="004F20C3" w:rsidRDefault="009307E6" w:rsidP="009307E6">
      <w:pPr>
        <w:pStyle w:val="a3"/>
        <w:spacing w:before="0" w:beforeAutospacing="0" w:after="148" w:afterAutospacing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</w:t>
      </w:r>
      <w:r w:rsidR="00995B9F" w:rsidRPr="004F20C3">
        <w:rPr>
          <w:color w:val="000000"/>
        </w:rPr>
        <w:t>Разработала</w:t>
      </w:r>
    </w:p>
    <w:p w:rsidR="00995B9F" w:rsidRPr="004F20C3" w:rsidRDefault="00995B9F" w:rsidP="00995B9F">
      <w:pPr>
        <w:pStyle w:val="a3"/>
        <w:spacing w:before="0" w:beforeAutospacing="0" w:after="148" w:afterAutospacing="0"/>
        <w:jc w:val="right"/>
        <w:rPr>
          <w:color w:val="000000"/>
        </w:rPr>
      </w:pPr>
      <w:r w:rsidRPr="004F20C3">
        <w:rPr>
          <w:bCs/>
          <w:color w:val="000000"/>
        </w:rPr>
        <w:t>учитель математики</w:t>
      </w:r>
      <w:r w:rsidRPr="004F20C3">
        <w:rPr>
          <w:color w:val="000000"/>
        </w:rPr>
        <w:br/>
      </w:r>
      <w:r w:rsidR="00620D3A">
        <w:rPr>
          <w:bCs/>
          <w:color w:val="000000"/>
        </w:rPr>
        <w:t xml:space="preserve"> </w:t>
      </w:r>
      <w:proofErr w:type="spellStart"/>
      <w:r w:rsidR="00620D3A">
        <w:rPr>
          <w:bCs/>
          <w:color w:val="000000"/>
        </w:rPr>
        <w:t>Хамидова</w:t>
      </w:r>
      <w:proofErr w:type="spellEnd"/>
      <w:r w:rsidR="00620D3A">
        <w:rPr>
          <w:bCs/>
          <w:color w:val="000000"/>
        </w:rPr>
        <w:t xml:space="preserve"> Л. А.</w:t>
      </w:r>
    </w:p>
    <w:p w:rsidR="00995B9F" w:rsidRPr="004F20C3" w:rsidRDefault="00995B9F" w:rsidP="00995B9F">
      <w:pPr>
        <w:pStyle w:val="a3"/>
        <w:spacing w:before="0" w:beforeAutospacing="0" w:after="148" w:afterAutospacing="0"/>
        <w:rPr>
          <w:color w:val="000000"/>
        </w:rPr>
      </w:pPr>
    </w:p>
    <w:p w:rsidR="00995B9F" w:rsidRPr="004F20C3" w:rsidRDefault="00995B9F" w:rsidP="00995B9F">
      <w:pPr>
        <w:pStyle w:val="a3"/>
        <w:spacing w:before="0" w:beforeAutospacing="0" w:after="148" w:afterAutospacing="0"/>
        <w:rPr>
          <w:color w:val="000000"/>
        </w:rPr>
      </w:pPr>
    </w:p>
    <w:p w:rsidR="00995B9F" w:rsidRPr="004F20C3" w:rsidRDefault="00995B9F" w:rsidP="00995B9F">
      <w:pPr>
        <w:pStyle w:val="a3"/>
        <w:spacing w:before="0" w:beforeAutospacing="0" w:after="148" w:afterAutospacing="0"/>
        <w:rPr>
          <w:color w:val="000000"/>
        </w:rPr>
      </w:pPr>
    </w:p>
    <w:p w:rsidR="00995B9F" w:rsidRPr="004F20C3" w:rsidRDefault="00995B9F" w:rsidP="00995B9F">
      <w:pPr>
        <w:pStyle w:val="a3"/>
        <w:spacing w:before="0" w:beforeAutospacing="0" w:after="148" w:afterAutospacing="0"/>
        <w:rPr>
          <w:color w:val="000000"/>
        </w:rPr>
      </w:pPr>
    </w:p>
    <w:p w:rsidR="00995B9F" w:rsidRPr="004F20C3" w:rsidRDefault="00995B9F" w:rsidP="00995B9F">
      <w:pPr>
        <w:pStyle w:val="a3"/>
        <w:spacing w:before="0" w:beforeAutospacing="0" w:after="148" w:afterAutospacing="0"/>
        <w:jc w:val="center"/>
        <w:rPr>
          <w:color w:val="000000"/>
        </w:rPr>
      </w:pPr>
      <w:r w:rsidRPr="004F20C3">
        <w:rPr>
          <w:color w:val="000000"/>
        </w:rPr>
        <w:t xml:space="preserve"> </w:t>
      </w:r>
    </w:p>
    <w:p w:rsidR="00995B9F" w:rsidRPr="004F20C3" w:rsidRDefault="00995B9F" w:rsidP="00995B9F">
      <w:pPr>
        <w:pStyle w:val="a3"/>
        <w:spacing w:before="0" w:beforeAutospacing="0" w:after="148" w:afterAutospacing="0"/>
        <w:jc w:val="center"/>
        <w:rPr>
          <w:color w:val="000000"/>
        </w:rPr>
      </w:pPr>
    </w:p>
    <w:p w:rsidR="00995B9F" w:rsidRPr="004F20C3" w:rsidRDefault="00995B9F" w:rsidP="00995B9F">
      <w:pPr>
        <w:pStyle w:val="a3"/>
        <w:spacing w:before="0" w:beforeAutospacing="0" w:after="148" w:afterAutospacing="0"/>
        <w:rPr>
          <w:color w:val="000000"/>
        </w:rPr>
      </w:pPr>
    </w:p>
    <w:p w:rsidR="00995B9F" w:rsidRDefault="00995B9F" w:rsidP="00995B9F">
      <w:pPr>
        <w:pStyle w:val="a3"/>
        <w:spacing w:before="0" w:beforeAutospacing="0" w:after="148" w:afterAutospacing="0"/>
        <w:rPr>
          <w:color w:val="000000"/>
        </w:rPr>
      </w:pPr>
    </w:p>
    <w:p w:rsidR="00620D3A" w:rsidRDefault="00620D3A" w:rsidP="00995B9F">
      <w:pPr>
        <w:pStyle w:val="a3"/>
        <w:spacing w:before="0" w:beforeAutospacing="0" w:after="148" w:afterAutospacing="0"/>
        <w:rPr>
          <w:color w:val="000000"/>
        </w:rPr>
      </w:pPr>
    </w:p>
    <w:p w:rsidR="00620D3A" w:rsidRDefault="00620D3A" w:rsidP="00995B9F">
      <w:pPr>
        <w:pStyle w:val="a3"/>
        <w:spacing w:before="0" w:beforeAutospacing="0" w:after="148" w:afterAutospacing="0"/>
        <w:rPr>
          <w:color w:val="000000"/>
        </w:rPr>
      </w:pPr>
    </w:p>
    <w:p w:rsidR="00620D3A" w:rsidRDefault="00620D3A" w:rsidP="00995B9F">
      <w:pPr>
        <w:pStyle w:val="a3"/>
        <w:spacing w:before="0" w:beforeAutospacing="0" w:after="148" w:afterAutospacing="0"/>
        <w:rPr>
          <w:color w:val="000000"/>
        </w:rPr>
      </w:pPr>
    </w:p>
    <w:p w:rsidR="009065C6" w:rsidRDefault="009065C6" w:rsidP="009065C6">
      <w:pPr>
        <w:spacing w:before="100" w:beforeAutospacing="1" w:after="100" w:afterAutospacing="1"/>
        <w:rPr>
          <w:bCs/>
          <w:sz w:val="28"/>
          <w:szCs w:val="28"/>
        </w:rPr>
      </w:pPr>
    </w:p>
    <w:p w:rsidR="009065C6" w:rsidRPr="009065C6" w:rsidRDefault="009065C6" w:rsidP="009307E6">
      <w:pPr>
        <w:spacing w:before="100" w:beforeAutospacing="1" w:after="100" w:afterAutospacing="1"/>
        <w:rPr>
          <w:bCs/>
        </w:rPr>
      </w:pPr>
      <w:r w:rsidRPr="009065C6">
        <w:rPr>
          <w:bCs/>
        </w:rPr>
        <w:lastRenderedPageBreak/>
        <w:t xml:space="preserve">Результаты  </w:t>
      </w:r>
      <w:r>
        <w:rPr>
          <w:bCs/>
        </w:rPr>
        <w:t>диагностической работы (март</w:t>
      </w:r>
      <w:r w:rsidRPr="009065C6">
        <w:rPr>
          <w:bCs/>
        </w:rPr>
        <w:t>)</w:t>
      </w:r>
      <w:r>
        <w:rPr>
          <w:bCs/>
        </w:rPr>
        <w:t xml:space="preserve"> </w:t>
      </w:r>
      <w:r w:rsidRPr="009065C6">
        <w:rPr>
          <w:bCs/>
        </w:rPr>
        <w:t>позволил определить группы  выпускников</w:t>
      </w:r>
      <w:r w:rsidR="000F244A">
        <w:rPr>
          <w:bCs/>
        </w:rPr>
        <w:t xml:space="preserve"> с различным уровнем подготовки.</w:t>
      </w:r>
    </w:p>
    <w:p w:rsidR="009065C6" w:rsidRPr="009065C6" w:rsidRDefault="009065C6" w:rsidP="009307E6">
      <w:pPr>
        <w:pStyle w:val="a3"/>
      </w:pPr>
      <w:r>
        <w:t>По итогам диагностической работы</w:t>
      </w:r>
      <w:r w:rsidRPr="009065C6">
        <w:t xml:space="preserve"> выявлены учащиеся, имеющие низкие баллы как следствие недостаточной подготовки учащихся по предмету и низкой мотивации.  </w:t>
      </w:r>
    </w:p>
    <w:p w:rsidR="00995B9F" w:rsidRPr="004F20C3" w:rsidRDefault="00995B9F" w:rsidP="00995B9F">
      <w:pPr>
        <w:pStyle w:val="a3"/>
        <w:spacing w:before="0" w:beforeAutospacing="0" w:after="148" w:afterAutospacing="0"/>
        <w:rPr>
          <w:color w:val="000000"/>
        </w:rPr>
      </w:pPr>
      <w:r w:rsidRPr="004F20C3">
        <w:rPr>
          <w:b/>
          <w:bCs/>
          <w:color w:val="000000"/>
        </w:rPr>
        <w:t>Цель – </w:t>
      </w:r>
      <w:r w:rsidRPr="004F20C3">
        <w:rPr>
          <w:color w:val="000000"/>
        </w:rPr>
        <w:t>формировать у учащихся приемы общих и специфических умственных действий в ходе кропотливой, систематической работы по предмету.</w:t>
      </w:r>
    </w:p>
    <w:p w:rsidR="00995B9F" w:rsidRPr="004F20C3" w:rsidRDefault="00995B9F" w:rsidP="00995B9F">
      <w:pPr>
        <w:pStyle w:val="a3"/>
        <w:spacing w:before="0" w:beforeAutospacing="0" w:after="148" w:afterAutospacing="0"/>
        <w:rPr>
          <w:color w:val="000000"/>
        </w:rPr>
      </w:pPr>
      <w:r w:rsidRPr="004F20C3">
        <w:rPr>
          <w:b/>
          <w:bCs/>
          <w:color w:val="000000"/>
        </w:rPr>
        <w:t>Задачи:</w:t>
      </w:r>
    </w:p>
    <w:p w:rsidR="00995B9F" w:rsidRPr="004F20C3" w:rsidRDefault="00995B9F" w:rsidP="00995B9F">
      <w:pPr>
        <w:pStyle w:val="a3"/>
        <w:numPr>
          <w:ilvl w:val="1"/>
          <w:numId w:val="4"/>
        </w:numPr>
        <w:spacing w:before="0" w:beforeAutospacing="0" w:after="148" w:afterAutospacing="0"/>
        <w:rPr>
          <w:color w:val="000000"/>
        </w:rPr>
      </w:pPr>
      <w:r w:rsidRPr="004F20C3">
        <w:rPr>
          <w:color w:val="000000"/>
        </w:rPr>
        <w:t>Создание системы внеурочной работы</w:t>
      </w:r>
    </w:p>
    <w:p w:rsidR="00995B9F" w:rsidRPr="004F20C3" w:rsidRDefault="00995B9F" w:rsidP="00995B9F">
      <w:pPr>
        <w:pStyle w:val="a3"/>
        <w:numPr>
          <w:ilvl w:val="1"/>
          <w:numId w:val="4"/>
        </w:numPr>
        <w:spacing w:before="0" w:beforeAutospacing="0" w:after="148" w:afterAutospacing="0"/>
        <w:rPr>
          <w:color w:val="000000"/>
        </w:rPr>
      </w:pPr>
      <w:r w:rsidRPr="004F20C3">
        <w:rPr>
          <w:color w:val="000000"/>
        </w:rPr>
        <w:t>Развитие групповых, индивидуальных форм внеурочной деятельности.</w:t>
      </w:r>
    </w:p>
    <w:p w:rsidR="00995B9F" w:rsidRPr="004F20C3" w:rsidRDefault="00995B9F" w:rsidP="00995B9F">
      <w:pPr>
        <w:pStyle w:val="a3"/>
        <w:numPr>
          <w:ilvl w:val="1"/>
          <w:numId w:val="4"/>
        </w:numPr>
        <w:spacing w:before="0" w:beforeAutospacing="0" w:after="148" w:afterAutospacing="0"/>
        <w:rPr>
          <w:color w:val="000000"/>
        </w:rPr>
      </w:pPr>
      <w:r w:rsidRPr="004F20C3">
        <w:rPr>
          <w:color w:val="000000"/>
        </w:rPr>
        <w:t>Удовлетворение потребности в новой информации (широкая информированность).</w:t>
      </w:r>
    </w:p>
    <w:p w:rsidR="00995B9F" w:rsidRPr="004F20C3" w:rsidRDefault="00995B9F" w:rsidP="00995B9F">
      <w:pPr>
        <w:pStyle w:val="a3"/>
        <w:numPr>
          <w:ilvl w:val="1"/>
          <w:numId w:val="4"/>
        </w:numPr>
        <w:spacing w:before="0" w:beforeAutospacing="0" w:after="148" w:afterAutospacing="0"/>
        <w:rPr>
          <w:color w:val="000000"/>
        </w:rPr>
      </w:pPr>
      <w:r w:rsidRPr="004F20C3">
        <w:rPr>
          <w:color w:val="000000"/>
        </w:rPr>
        <w:t>Формирование глубокого, устойчивого интереса к предмету.</w:t>
      </w:r>
    </w:p>
    <w:p w:rsidR="00995B9F" w:rsidRPr="004F20C3" w:rsidRDefault="00995B9F" w:rsidP="00995B9F">
      <w:pPr>
        <w:pStyle w:val="a3"/>
        <w:numPr>
          <w:ilvl w:val="1"/>
          <w:numId w:val="4"/>
        </w:numPr>
        <w:spacing w:before="0" w:beforeAutospacing="0" w:after="148" w:afterAutospacing="0"/>
        <w:rPr>
          <w:color w:val="000000"/>
        </w:rPr>
      </w:pPr>
      <w:r w:rsidRPr="004F20C3">
        <w:rPr>
          <w:color w:val="000000"/>
        </w:rPr>
        <w:t>Расширение кругозора учащихся, их любознательности.</w:t>
      </w:r>
    </w:p>
    <w:p w:rsidR="00995B9F" w:rsidRPr="004F20C3" w:rsidRDefault="00995B9F" w:rsidP="00995B9F">
      <w:pPr>
        <w:pStyle w:val="a3"/>
        <w:numPr>
          <w:ilvl w:val="1"/>
          <w:numId w:val="4"/>
        </w:numPr>
        <w:spacing w:before="0" w:beforeAutospacing="0" w:after="148" w:afterAutospacing="0"/>
        <w:rPr>
          <w:color w:val="000000"/>
        </w:rPr>
      </w:pPr>
      <w:r w:rsidRPr="004F20C3">
        <w:rPr>
          <w:color w:val="000000"/>
        </w:rPr>
        <w:t>Развитие внимания, логического мышления, аккуратности, навыков самопроверки учащихся.</w:t>
      </w:r>
    </w:p>
    <w:p w:rsidR="00995B9F" w:rsidRPr="004F20C3" w:rsidRDefault="00995B9F" w:rsidP="00995B9F">
      <w:pPr>
        <w:pStyle w:val="a3"/>
        <w:numPr>
          <w:ilvl w:val="1"/>
          <w:numId w:val="4"/>
        </w:numPr>
        <w:spacing w:before="0" w:beforeAutospacing="0" w:after="148" w:afterAutospacing="0"/>
        <w:rPr>
          <w:color w:val="000000"/>
        </w:rPr>
      </w:pPr>
      <w:r w:rsidRPr="004F20C3">
        <w:rPr>
          <w:color w:val="000000"/>
        </w:rPr>
        <w:t>Активизация слабых учащихся.</w:t>
      </w:r>
    </w:p>
    <w:p w:rsidR="00995B9F" w:rsidRPr="004F20C3" w:rsidRDefault="00995B9F" w:rsidP="00995B9F">
      <w:pPr>
        <w:pStyle w:val="a3"/>
        <w:spacing w:before="0" w:beforeAutospacing="0" w:after="148" w:afterAutospacing="0"/>
        <w:rPr>
          <w:color w:val="000000"/>
        </w:rPr>
      </w:pPr>
      <w:r w:rsidRPr="004F20C3">
        <w:rPr>
          <w:b/>
          <w:bCs/>
          <w:color w:val="000000"/>
        </w:rPr>
        <w:t>Планируемые результаты</w:t>
      </w:r>
    </w:p>
    <w:p w:rsidR="00995B9F" w:rsidRPr="004F20C3" w:rsidRDefault="00995B9F" w:rsidP="00995B9F">
      <w:pPr>
        <w:pStyle w:val="a3"/>
        <w:spacing w:before="0" w:beforeAutospacing="0" w:after="148" w:afterAutospacing="0"/>
        <w:rPr>
          <w:color w:val="000000"/>
        </w:rPr>
      </w:pPr>
      <w:r w:rsidRPr="004F20C3">
        <w:rPr>
          <w:color w:val="000000"/>
        </w:rPr>
        <w:t>- Создание благоприятных условий для развития интеллектуальных способностей учащихся, личностного роста слабоуспевающих и неуспевающих детей.</w:t>
      </w:r>
    </w:p>
    <w:p w:rsidR="00995B9F" w:rsidRPr="004F20C3" w:rsidRDefault="00995B9F" w:rsidP="00995B9F">
      <w:pPr>
        <w:pStyle w:val="a3"/>
        <w:spacing w:before="0" w:beforeAutospacing="0" w:after="148" w:afterAutospacing="0"/>
        <w:rPr>
          <w:color w:val="000000"/>
        </w:rPr>
      </w:pPr>
      <w:r w:rsidRPr="004F20C3">
        <w:rPr>
          <w:color w:val="000000"/>
        </w:rPr>
        <w:t>- Внедрение новых образовательных технологий,</w:t>
      </w:r>
      <w:r w:rsidR="00F47D48">
        <w:rPr>
          <w:color w:val="000000"/>
        </w:rPr>
        <w:t xml:space="preserve"> которые помогут учащимся</w:t>
      </w:r>
      <w:r w:rsidRPr="004F20C3">
        <w:rPr>
          <w:color w:val="000000"/>
        </w:rPr>
        <w:t xml:space="preserve"> усвоить программу.</w:t>
      </w:r>
    </w:p>
    <w:p w:rsidR="00995B9F" w:rsidRPr="004F20C3" w:rsidRDefault="00995B9F" w:rsidP="00995B9F">
      <w:pPr>
        <w:pStyle w:val="a3"/>
        <w:spacing w:before="0" w:beforeAutospacing="0" w:after="148" w:afterAutospacing="0"/>
        <w:rPr>
          <w:color w:val="000000"/>
        </w:rPr>
      </w:pPr>
      <w:r w:rsidRPr="004F20C3">
        <w:rPr>
          <w:b/>
          <w:bCs/>
          <w:color w:val="000000"/>
        </w:rPr>
        <w:t>Основные компоненты</w:t>
      </w:r>
    </w:p>
    <w:p w:rsidR="00995B9F" w:rsidRPr="004F20C3" w:rsidRDefault="00995B9F" w:rsidP="00995B9F">
      <w:pPr>
        <w:pStyle w:val="a3"/>
        <w:numPr>
          <w:ilvl w:val="0"/>
          <w:numId w:val="5"/>
        </w:numPr>
        <w:spacing w:before="0" w:beforeAutospacing="0" w:after="148" w:afterAutospacing="0"/>
        <w:rPr>
          <w:color w:val="000000"/>
        </w:rPr>
      </w:pPr>
      <w:r w:rsidRPr="004F20C3">
        <w:rPr>
          <w:color w:val="000000"/>
        </w:rPr>
        <w:t>Подбор специальных заданий, которые позволяют детям проявлять инициативу и творческий подход.</w:t>
      </w:r>
    </w:p>
    <w:p w:rsidR="00995B9F" w:rsidRPr="004F20C3" w:rsidRDefault="00995B9F" w:rsidP="00995B9F">
      <w:pPr>
        <w:pStyle w:val="a3"/>
        <w:numPr>
          <w:ilvl w:val="0"/>
          <w:numId w:val="5"/>
        </w:numPr>
        <w:spacing w:before="0" w:beforeAutospacing="0" w:after="148" w:afterAutospacing="0"/>
        <w:rPr>
          <w:color w:val="000000"/>
        </w:rPr>
      </w:pPr>
      <w:r w:rsidRPr="004F20C3">
        <w:rPr>
          <w:color w:val="000000"/>
        </w:rPr>
        <w:t>Занимательность создает заинтересованность, а от степени заинтересованности часто зависит и характер внимания ученика на уроке, его активность.</w:t>
      </w:r>
    </w:p>
    <w:p w:rsidR="00995B9F" w:rsidRPr="004F20C3" w:rsidRDefault="00995B9F" w:rsidP="00995B9F">
      <w:pPr>
        <w:pStyle w:val="a3"/>
        <w:numPr>
          <w:ilvl w:val="0"/>
          <w:numId w:val="5"/>
        </w:numPr>
        <w:spacing w:before="0" w:beforeAutospacing="0" w:after="148" w:afterAutospacing="0"/>
        <w:rPr>
          <w:color w:val="000000"/>
        </w:rPr>
      </w:pPr>
      <w:r w:rsidRPr="004F20C3">
        <w:rPr>
          <w:color w:val="000000"/>
        </w:rPr>
        <w:t>Разработка системы творческих классных и домашних заданий, рассчитанных на кратковременное или долговременное выполнение.</w:t>
      </w:r>
    </w:p>
    <w:p w:rsidR="00995B9F" w:rsidRPr="004F20C3" w:rsidRDefault="00995B9F" w:rsidP="00995B9F">
      <w:pPr>
        <w:pStyle w:val="a3"/>
        <w:numPr>
          <w:ilvl w:val="0"/>
          <w:numId w:val="5"/>
        </w:numPr>
        <w:spacing w:before="0" w:beforeAutospacing="0" w:after="148" w:afterAutospacing="0"/>
        <w:rPr>
          <w:color w:val="000000"/>
        </w:rPr>
      </w:pPr>
      <w:r w:rsidRPr="004F20C3">
        <w:rPr>
          <w:color w:val="000000"/>
        </w:rPr>
        <w:t>Использовать на уроке своего практического опыта, приводить примеры из жизни.</w:t>
      </w:r>
    </w:p>
    <w:p w:rsidR="00995B9F" w:rsidRPr="004F20C3" w:rsidRDefault="00995B9F" w:rsidP="00995B9F">
      <w:pPr>
        <w:pStyle w:val="a3"/>
        <w:numPr>
          <w:ilvl w:val="0"/>
          <w:numId w:val="5"/>
        </w:numPr>
        <w:spacing w:before="0" w:beforeAutospacing="0" w:after="148" w:afterAutospacing="0"/>
        <w:rPr>
          <w:b/>
        </w:rPr>
      </w:pPr>
      <w:r w:rsidRPr="004F20C3">
        <w:rPr>
          <w:color w:val="000000"/>
        </w:rPr>
        <w:t>Использовать наглядный материал.</w:t>
      </w:r>
      <w:r w:rsidRPr="004F20C3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6120"/>
      </w:tblGrid>
      <w:tr w:rsidR="00995B9F" w:rsidRPr="004F20C3" w:rsidTr="00DF0060">
        <w:tc>
          <w:tcPr>
            <w:tcW w:w="3168" w:type="dxa"/>
          </w:tcPr>
          <w:p w:rsidR="00995B9F" w:rsidRPr="004F20C3" w:rsidRDefault="00995B9F" w:rsidP="00DF0060">
            <w:pPr>
              <w:jc w:val="center"/>
            </w:pPr>
            <w:r w:rsidRPr="004F20C3">
              <w:t>Группы неуспевающих учащихся</w:t>
            </w:r>
          </w:p>
          <w:p w:rsidR="00995B9F" w:rsidRPr="004F20C3" w:rsidRDefault="00995B9F" w:rsidP="00DF0060">
            <w:pPr>
              <w:jc w:val="center"/>
            </w:pPr>
            <w:r w:rsidRPr="004F20C3">
              <w:t>(по причинам неуспеваемости)</w:t>
            </w:r>
          </w:p>
        </w:tc>
        <w:tc>
          <w:tcPr>
            <w:tcW w:w="6120" w:type="dxa"/>
          </w:tcPr>
          <w:p w:rsidR="00995B9F" w:rsidRPr="004F20C3" w:rsidRDefault="00995B9F" w:rsidP="00DF0060">
            <w:pPr>
              <w:jc w:val="center"/>
            </w:pPr>
            <w:r w:rsidRPr="004F20C3">
              <w:t>Мероприятия по работе с учащимися</w:t>
            </w:r>
          </w:p>
        </w:tc>
      </w:tr>
      <w:tr w:rsidR="00995B9F" w:rsidRPr="004F20C3" w:rsidTr="00DF0060">
        <w:tc>
          <w:tcPr>
            <w:tcW w:w="3168" w:type="dxa"/>
          </w:tcPr>
          <w:p w:rsidR="00995B9F" w:rsidRPr="004F20C3" w:rsidRDefault="00995B9F" w:rsidP="00DF0060"/>
          <w:p w:rsidR="00995B9F" w:rsidRPr="004F20C3" w:rsidRDefault="00995B9F" w:rsidP="00DF0060">
            <w:r w:rsidRPr="004F20C3">
              <w:t>Учащиеся, пропускающие уроки по уважительной или неуважительной причине.</w:t>
            </w:r>
          </w:p>
        </w:tc>
        <w:tc>
          <w:tcPr>
            <w:tcW w:w="6120" w:type="dxa"/>
          </w:tcPr>
          <w:p w:rsidR="00995B9F" w:rsidRPr="004F20C3" w:rsidRDefault="00995B9F" w:rsidP="00DF0060">
            <w:pPr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ind w:left="432"/>
            </w:pPr>
            <w:r w:rsidRPr="004F20C3">
              <w:t>Донести информацию о неуспеваемости учащегося и причинах неуспеваемости до классного руководителя;</w:t>
            </w:r>
          </w:p>
          <w:p w:rsidR="00995B9F" w:rsidRPr="004F20C3" w:rsidRDefault="00995B9F" w:rsidP="00DF0060">
            <w:pPr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ind w:left="432"/>
            </w:pPr>
            <w:r w:rsidRPr="004F20C3">
              <w:t>Донести информацию о неуспеваемости учащегося и причинах неуспеваемости до родителей учащегося;</w:t>
            </w:r>
          </w:p>
          <w:p w:rsidR="00995B9F" w:rsidRPr="00CD712B" w:rsidRDefault="00995B9F" w:rsidP="00CD712B">
            <w:pPr>
              <w:numPr>
                <w:ilvl w:val="0"/>
                <w:numId w:val="1"/>
              </w:numPr>
              <w:tabs>
                <w:tab w:val="clear" w:pos="720"/>
                <w:tab w:val="num" w:pos="72"/>
              </w:tabs>
              <w:ind w:left="432"/>
            </w:pPr>
            <w:r w:rsidRPr="004F20C3">
              <w:t xml:space="preserve">Для учащихся, пропустивших уроки по </w:t>
            </w:r>
            <w:r w:rsidRPr="004F20C3">
              <w:lastRenderedPageBreak/>
              <w:t>уважительной причине, провести индивидуальные консультации по пропущенным урокам</w:t>
            </w:r>
            <w:r w:rsidR="00CD712B">
              <w:t>.</w:t>
            </w:r>
          </w:p>
          <w:p w:rsidR="00995B9F" w:rsidRPr="004F20C3" w:rsidRDefault="00995B9F" w:rsidP="00DF0060">
            <w:pPr>
              <w:ind w:left="72"/>
            </w:pPr>
          </w:p>
        </w:tc>
      </w:tr>
      <w:tr w:rsidR="00995B9F" w:rsidRPr="004F20C3" w:rsidTr="00DF0060">
        <w:tc>
          <w:tcPr>
            <w:tcW w:w="3168" w:type="dxa"/>
          </w:tcPr>
          <w:p w:rsidR="00995B9F" w:rsidRPr="004F20C3" w:rsidRDefault="00995B9F" w:rsidP="00DF0060"/>
          <w:p w:rsidR="00995B9F" w:rsidRPr="004F20C3" w:rsidRDefault="00995B9F" w:rsidP="00DF0060">
            <w:r w:rsidRPr="004F20C3">
              <w:t>Учащиеся, не выполняющие требования учителя по подготовке к урокам.</w:t>
            </w:r>
          </w:p>
        </w:tc>
        <w:tc>
          <w:tcPr>
            <w:tcW w:w="6120" w:type="dxa"/>
          </w:tcPr>
          <w:p w:rsidR="00995B9F" w:rsidRPr="004F20C3" w:rsidRDefault="00995B9F" w:rsidP="00DF0060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</w:pPr>
            <w:r w:rsidRPr="004F20C3">
              <w:t>Проводить проверку готовности к каждому уроку данных учащихся;</w:t>
            </w:r>
          </w:p>
          <w:p w:rsidR="00995B9F" w:rsidRPr="004F20C3" w:rsidRDefault="00995B9F" w:rsidP="00CD712B">
            <w:pPr>
              <w:numPr>
                <w:ilvl w:val="0"/>
                <w:numId w:val="2"/>
              </w:numPr>
              <w:tabs>
                <w:tab w:val="clear" w:pos="720"/>
                <w:tab w:val="num" w:pos="432"/>
              </w:tabs>
              <w:ind w:left="432"/>
            </w:pPr>
            <w:r w:rsidRPr="004F20C3">
              <w:t>Донести информацию о не выполнении учащимся требований учителя по подготовке к урокам до родителей учащегося, через дневник учащегося</w:t>
            </w:r>
            <w:r w:rsidR="00CD712B">
              <w:t>.</w:t>
            </w:r>
          </w:p>
        </w:tc>
      </w:tr>
      <w:tr w:rsidR="00995B9F" w:rsidRPr="004F20C3" w:rsidTr="00DF0060">
        <w:tc>
          <w:tcPr>
            <w:tcW w:w="3168" w:type="dxa"/>
          </w:tcPr>
          <w:p w:rsidR="00995B9F" w:rsidRPr="004F20C3" w:rsidRDefault="00995B9F" w:rsidP="00DF0060"/>
          <w:p w:rsidR="00995B9F" w:rsidRPr="004F20C3" w:rsidRDefault="00995B9F" w:rsidP="00DF0060">
            <w:r w:rsidRPr="004F20C3">
              <w:t>Учащиеся, у которых не развиты способности к изучению  математики</w:t>
            </w:r>
          </w:p>
        </w:tc>
        <w:tc>
          <w:tcPr>
            <w:tcW w:w="6120" w:type="dxa"/>
          </w:tcPr>
          <w:p w:rsidR="00995B9F" w:rsidRPr="004F20C3" w:rsidRDefault="00995B9F" w:rsidP="00DF0060">
            <w:pPr>
              <w:numPr>
                <w:ilvl w:val="0"/>
                <w:numId w:val="3"/>
              </w:numPr>
              <w:tabs>
                <w:tab w:val="clear" w:pos="720"/>
                <w:tab w:val="num" w:pos="432"/>
              </w:tabs>
              <w:ind w:left="432"/>
            </w:pPr>
            <w:r w:rsidRPr="004F20C3">
              <w:t>Рекомендовать учащемуся занятия с репетитором;</w:t>
            </w:r>
          </w:p>
          <w:p w:rsidR="00995B9F" w:rsidRPr="004F20C3" w:rsidRDefault="00995B9F" w:rsidP="00DF0060">
            <w:pPr>
              <w:numPr>
                <w:ilvl w:val="0"/>
                <w:numId w:val="3"/>
              </w:numPr>
              <w:tabs>
                <w:tab w:val="clear" w:pos="720"/>
                <w:tab w:val="num" w:pos="432"/>
              </w:tabs>
              <w:ind w:left="432"/>
            </w:pPr>
            <w:r w:rsidRPr="004F20C3">
              <w:t>При необходимости, способствовать организации помощи психолога;</w:t>
            </w:r>
          </w:p>
          <w:p w:rsidR="00995B9F" w:rsidRPr="004F20C3" w:rsidRDefault="00995B9F" w:rsidP="00DF0060">
            <w:pPr>
              <w:numPr>
                <w:ilvl w:val="0"/>
                <w:numId w:val="3"/>
              </w:numPr>
              <w:tabs>
                <w:tab w:val="clear" w:pos="720"/>
                <w:tab w:val="num" w:pos="432"/>
              </w:tabs>
              <w:ind w:left="432"/>
            </w:pPr>
            <w:r w:rsidRPr="004F20C3">
              <w:t>Проводить индивидуальные консультации;</w:t>
            </w:r>
          </w:p>
          <w:p w:rsidR="00995B9F" w:rsidRPr="004F20C3" w:rsidRDefault="00995B9F" w:rsidP="00DF0060">
            <w:pPr>
              <w:numPr>
                <w:ilvl w:val="0"/>
                <w:numId w:val="3"/>
              </w:numPr>
              <w:tabs>
                <w:tab w:val="clear" w:pos="720"/>
                <w:tab w:val="num" w:pos="432"/>
              </w:tabs>
              <w:ind w:left="432"/>
            </w:pPr>
            <w:r w:rsidRPr="004F20C3">
              <w:t>Организовать с учащимся работу над его ошибками;</w:t>
            </w:r>
          </w:p>
          <w:p w:rsidR="00995B9F" w:rsidRPr="004F20C3" w:rsidRDefault="00995B9F" w:rsidP="00DF0060">
            <w:pPr>
              <w:numPr>
                <w:ilvl w:val="0"/>
                <w:numId w:val="3"/>
              </w:numPr>
              <w:tabs>
                <w:tab w:val="clear" w:pos="720"/>
                <w:tab w:val="num" w:pos="432"/>
              </w:tabs>
              <w:ind w:left="432"/>
            </w:pPr>
            <w:r w:rsidRPr="004F20C3">
              <w:t>Усилить «индивидуальное внимание» к данным учащимся во время уроков;</w:t>
            </w:r>
          </w:p>
          <w:p w:rsidR="00995B9F" w:rsidRPr="004F20C3" w:rsidRDefault="00995B9F" w:rsidP="00DF0060">
            <w:pPr>
              <w:numPr>
                <w:ilvl w:val="0"/>
                <w:numId w:val="3"/>
              </w:numPr>
              <w:tabs>
                <w:tab w:val="clear" w:pos="720"/>
                <w:tab w:val="num" w:pos="432"/>
              </w:tabs>
              <w:ind w:left="432"/>
            </w:pPr>
            <w:r w:rsidRPr="004F20C3">
              <w:t>Предоставить возможность учащимся пересдать работы, за которые получены неудовлетворительные оценки</w:t>
            </w:r>
            <w:r w:rsidR="00FA0CF9">
              <w:rPr>
                <w:b/>
              </w:rPr>
              <w:t>.</w:t>
            </w:r>
          </w:p>
          <w:p w:rsidR="00995B9F" w:rsidRPr="004F20C3" w:rsidRDefault="00995B9F" w:rsidP="00DF0060">
            <w:pPr>
              <w:ind w:left="72"/>
            </w:pPr>
          </w:p>
        </w:tc>
      </w:tr>
    </w:tbl>
    <w:p w:rsidR="00995B9F" w:rsidRPr="004F20C3" w:rsidRDefault="00995B9F" w:rsidP="00995B9F">
      <w:pPr>
        <w:pStyle w:val="a3"/>
        <w:spacing w:before="0" w:beforeAutospacing="0" w:after="148" w:afterAutospacing="0"/>
        <w:ind w:left="720"/>
        <w:rPr>
          <w:color w:val="000000"/>
        </w:rPr>
      </w:pPr>
    </w:p>
    <w:p w:rsidR="00995B9F" w:rsidRPr="004F20C3" w:rsidRDefault="00995B9F" w:rsidP="00995B9F">
      <w:pPr>
        <w:pStyle w:val="a3"/>
        <w:spacing w:before="0" w:beforeAutospacing="0" w:after="148" w:afterAutospacing="0"/>
        <w:rPr>
          <w:color w:val="000000"/>
        </w:rPr>
      </w:pPr>
      <w:r w:rsidRPr="004F20C3">
        <w:rPr>
          <w:b/>
          <w:bCs/>
          <w:color w:val="000000"/>
        </w:rPr>
        <w:t>В течение учебного года планируются следующие мероприятия:</w:t>
      </w:r>
    </w:p>
    <w:p w:rsidR="00995B9F" w:rsidRPr="004F20C3" w:rsidRDefault="00995B9F" w:rsidP="00995B9F">
      <w:pPr>
        <w:pStyle w:val="a3"/>
        <w:numPr>
          <w:ilvl w:val="0"/>
          <w:numId w:val="6"/>
        </w:numPr>
        <w:spacing w:before="0" w:beforeAutospacing="0" w:after="148" w:afterAutospacing="0"/>
        <w:rPr>
          <w:color w:val="000000"/>
        </w:rPr>
      </w:pPr>
      <w:r w:rsidRPr="004F20C3">
        <w:rPr>
          <w:color w:val="000000"/>
        </w:rPr>
        <w:t>Выявление затруднений учащихся по математике.</w:t>
      </w:r>
    </w:p>
    <w:p w:rsidR="00995B9F" w:rsidRPr="004F20C3" w:rsidRDefault="00995B9F" w:rsidP="00995B9F">
      <w:pPr>
        <w:pStyle w:val="a3"/>
        <w:numPr>
          <w:ilvl w:val="0"/>
          <w:numId w:val="6"/>
        </w:numPr>
        <w:spacing w:before="0" w:beforeAutospacing="0" w:after="148" w:afterAutospacing="0"/>
        <w:rPr>
          <w:color w:val="000000"/>
        </w:rPr>
      </w:pPr>
      <w:r w:rsidRPr="004F20C3">
        <w:rPr>
          <w:color w:val="000000"/>
        </w:rPr>
        <w:t>Разработка индивидуальных маршрутов.</w:t>
      </w:r>
    </w:p>
    <w:p w:rsidR="00995B9F" w:rsidRPr="004F20C3" w:rsidRDefault="00995B9F" w:rsidP="00995B9F">
      <w:pPr>
        <w:pStyle w:val="a3"/>
        <w:numPr>
          <w:ilvl w:val="0"/>
          <w:numId w:val="6"/>
        </w:numPr>
        <w:spacing w:before="0" w:beforeAutospacing="0" w:after="148" w:afterAutospacing="0"/>
        <w:rPr>
          <w:color w:val="000000"/>
        </w:rPr>
      </w:pPr>
      <w:r w:rsidRPr="004F20C3">
        <w:rPr>
          <w:color w:val="000000"/>
        </w:rPr>
        <w:t>Проведение дополнительных занятий для учащихся группы «риска» по математике.</w:t>
      </w:r>
    </w:p>
    <w:p w:rsidR="00995B9F" w:rsidRPr="004F20C3" w:rsidRDefault="00995B9F" w:rsidP="00995B9F">
      <w:pPr>
        <w:pStyle w:val="a3"/>
        <w:numPr>
          <w:ilvl w:val="0"/>
          <w:numId w:val="6"/>
        </w:numPr>
        <w:spacing w:before="0" w:beforeAutospacing="0" w:after="148" w:afterAutospacing="0"/>
        <w:rPr>
          <w:color w:val="000000"/>
        </w:rPr>
      </w:pPr>
      <w:r w:rsidRPr="004F20C3">
        <w:rPr>
          <w:color w:val="000000"/>
        </w:rPr>
        <w:t>Проведение промежуточного контроля знаний учащихся группы «риска», проверка выполнения домашнего задания.</w:t>
      </w:r>
    </w:p>
    <w:p w:rsidR="00995B9F" w:rsidRPr="004F20C3" w:rsidRDefault="00995B9F" w:rsidP="00995B9F">
      <w:pPr>
        <w:pStyle w:val="a3"/>
        <w:numPr>
          <w:ilvl w:val="0"/>
          <w:numId w:val="6"/>
        </w:numPr>
        <w:spacing w:before="0" w:beforeAutospacing="0" w:after="148" w:afterAutospacing="0"/>
        <w:rPr>
          <w:color w:val="000000"/>
        </w:rPr>
      </w:pPr>
      <w:r w:rsidRPr="004F20C3">
        <w:rPr>
          <w:color w:val="000000"/>
        </w:rPr>
        <w:t>Проведение индивидуальных бесед с учащимися, показавшими неудовлетворительные результаты по итогам диагностических работ, и их родителями.</w:t>
      </w:r>
    </w:p>
    <w:p w:rsidR="00995B9F" w:rsidRPr="004F20C3" w:rsidRDefault="00995B9F" w:rsidP="00995B9F">
      <w:pPr>
        <w:pStyle w:val="a3"/>
        <w:numPr>
          <w:ilvl w:val="0"/>
          <w:numId w:val="6"/>
        </w:numPr>
        <w:spacing w:before="0" w:beforeAutospacing="0" w:after="148" w:afterAutospacing="0"/>
        <w:rPr>
          <w:color w:val="000000"/>
        </w:rPr>
      </w:pPr>
      <w:r w:rsidRPr="004F20C3">
        <w:rPr>
          <w:color w:val="000000"/>
        </w:rPr>
        <w:t>Включение в домашние задания индивидуальных заданий.</w:t>
      </w:r>
    </w:p>
    <w:p w:rsidR="00995B9F" w:rsidRPr="004F20C3" w:rsidRDefault="00995B9F" w:rsidP="00995B9F">
      <w:pPr>
        <w:pStyle w:val="a3"/>
        <w:numPr>
          <w:ilvl w:val="0"/>
          <w:numId w:val="6"/>
        </w:numPr>
        <w:spacing w:before="0" w:beforeAutospacing="0" w:after="148" w:afterAutospacing="0"/>
        <w:rPr>
          <w:color w:val="000000"/>
        </w:rPr>
      </w:pPr>
      <w:r w:rsidRPr="004F20C3">
        <w:rPr>
          <w:color w:val="000000"/>
        </w:rPr>
        <w:t>Информирование родителей учащихся из группы «рис</w:t>
      </w:r>
      <w:r w:rsidR="0079561F">
        <w:rPr>
          <w:color w:val="000000"/>
        </w:rPr>
        <w:t>ка» о</w:t>
      </w:r>
      <w:r w:rsidRPr="004F20C3">
        <w:rPr>
          <w:color w:val="000000"/>
        </w:rPr>
        <w:t xml:space="preserve"> дополнительных занятий, выполнения домашних заданий.</w:t>
      </w:r>
    </w:p>
    <w:p w:rsidR="00995B9F" w:rsidRPr="004F20C3" w:rsidRDefault="00995B9F" w:rsidP="00995B9F">
      <w:pPr>
        <w:pStyle w:val="a3"/>
        <w:numPr>
          <w:ilvl w:val="0"/>
          <w:numId w:val="6"/>
        </w:numPr>
        <w:spacing w:before="0" w:beforeAutospacing="0" w:after="148" w:afterAutospacing="0"/>
        <w:rPr>
          <w:color w:val="000000"/>
        </w:rPr>
      </w:pPr>
      <w:r w:rsidRPr="004F20C3">
        <w:rPr>
          <w:color w:val="000000"/>
        </w:rPr>
        <w:t>Оказание психологической помощи, консультирование.</w:t>
      </w:r>
    </w:p>
    <w:p w:rsidR="00995B9F" w:rsidRPr="004F20C3" w:rsidRDefault="00995B9F" w:rsidP="00995B9F">
      <w:pPr>
        <w:pStyle w:val="a3"/>
        <w:numPr>
          <w:ilvl w:val="0"/>
          <w:numId w:val="6"/>
        </w:numPr>
        <w:spacing w:before="0" w:beforeAutospacing="0" w:after="148" w:afterAutospacing="0"/>
        <w:rPr>
          <w:color w:val="000000"/>
        </w:rPr>
      </w:pPr>
      <w:r w:rsidRPr="004F20C3">
        <w:rPr>
          <w:color w:val="000000"/>
        </w:rPr>
        <w:t>Оказание помощи при выполнении заданий на уроках.</w:t>
      </w:r>
    </w:p>
    <w:p w:rsidR="00620D3A" w:rsidRDefault="00620D3A" w:rsidP="00995B9F">
      <w:pPr>
        <w:pStyle w:val="a3"/>
        <w:spacing w:before="0" w:beforeAutospacing="0" w:after="148" w:afterAutospacing="0"/>
        <w:jc w:val="center"/>
        <w:rPr>
          <w:b/>
          <w:color w:val="000000"/>
        </w:rPr>
      </w:pPr>
    </w:p>
    <w:p w:rsidR="00995B9F" w:rsidRPr="004F20C3" w:rsidRDefault="00995B9F" w:rsidP="00995B9F">
      <w:pPr>
        <w:pStyle w:val="a3"/>
        <w:spacing w:before="0" w:beforeAutospacing="0" w:after="148" w:afterAutospacing="0"/>
        <w:jc w:val="center"/>
        <w:rPr>
          <w:b/>
          <w:color w:val="000000"/>
        </w:rPr>
      </w:pPr>
      <w:r w:rsidRPr="004F20C3">
        <w:rPr>
          <w:b/>
          <w:color w:val="000000"/>
        </w:rPr>
        <w:t>План работы со слабоуспевающими и неуспевающими учащимися</w:t>
      </w:r>
    </w:p>
    <w:tbl>
      <w:tblPr>
        <w:tblW w:w="9585" w:type="dxa"/>
        <w:tblInd w:w="-1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82"/>
        <w:gridCol w:w="7569"/>
        <w:gridCol w:w="1334"/>
      </w:tblGrid>
      <w:tr w:rsidR="00620D3A" w:rsidRPr="004F20C3" w:rsidTr="00620D3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0D3A" w:rsidRPr="004F20C3" w:rsidRDefault="00620D3A" w:rsidP="00DF006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</w:tc>
        <w:tc>
          <w:tcPr>
            <w:tcW w:w="7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0D3A" w:rsidRPr="004F20C3" w:rsidRDefault="00620D3A" w:rsidP="00DF006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F20C3">
              <w:rPr>
                <w:color w:val="000000"/>
              </w:rPr>
              <w:t>Мероприятия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0D3A" w:rsidRPr="004F20C3" w:rsidRDefault="00620D3A" w:rsidP="00DF006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F20C3">
              <w:rPr>
                <w:color w:val="000000"/>
              </w:rPr>
              <w:t>Срок</w:t>
            </w:r>
          </w:p>
        </w:tc>
      </w:tr>
      <w:tr w:rsidR="00620D3A" w:rsidRPr="004F20C3" w:rsidTr="00620D3A">
        <w:trPr>
          <w:trHeight w:val="16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0D3A" w:rsidRPr="004F20C3" w:rsidRDefault="003017BE" w:rsidP="003017BE">
            <w:pPr>
              <w:pStyle w:val="a3"/>
              <w:spacing w:before="0" w:beforeAutospacing="0" w:after="0" w:afterAutospacing="0" w:line="165" w:lineRule="atLeast"/>
              <w:rPr>
                <w:color w:val="000000"/>
              </w:rPr>
            </w:pPr>
            <w:r>
              <w:rPr>
                <w:color w:val="000000"/>
              </w:rPr>
              <w:t xml:space="preserve">   1</w:t>
            </w:r>
          </w:p>
        </w:tc>
        <w:tc>
          <w:tcPr>
            <w:tcW w:w="7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0D3A" w:rsidRPr="004F20C3" w:rsidRDefault="00620D3A" w:rsidP="00620D3A">
            <w:pPr>
              <w:pStyle w:val="a3"/>
              <w:spacing w:before="0" w:beforeAutospacing="0" w:after="0" w:afterAutospacing="0" w:line="165" w:lineRule="atLeast"/>
              <w:rPr>
                <w:color w:val="000000"/>
              </w:rPr>
            </w:pPr>
            <w:r w:rsidRPr="004F20C3">
              <w:rPr>
                <w:color w:val="000000"/>
              </w:rPr>
              <w:t>Сос</w:t>
            </w:r>
            <w:r w:rsidR="00AE0838">
              <w:rPr>
                <w:color w:val="000000"/>
              </w:rPr>
              <w:t>тавление списков учащихся «</w:t>
            </w:r>
            <w:r w:rsidR="00903213">
              <w:rPr>
                <w:color w:val="000000"/>
              </w:rPr>
              <w:t>группы риска</w:t>
            </w:r>
            <w:r w:rsidR="00AE0838">
              <w:rPr>
                <w:color w:val="000000"/>
              </w:rPr>
              <w:t>»</w:t>
            </w:r>
            <w:proofErr w:type="gramStart"/>
            <w:r w:rsidR="00903213">
              <w:rPr>
                <w:color w:val="000000"/>
              </w:rPr>
              <w:t xml:space="preserve"> </w:t>
            </w:r>
            <w:r w:rsidRPr="004F20C3">
              <w:rPr>
                <w:color w:val="000000"/>
              </w:rPr>
              <w:t>.</w:t>
            </w:r>
            <w:proofErr w:type="gramEnd"/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0D3A" w:rsidRPr="004F20C3" w:rsidRDefault="00972061" w:rsidP="00972061">
            <w:pPr>
              <w:pStyle w:val="a3"/>
              <w:spacing w:before="0" w:beforeAutospacing="0" w:after="0" w:afterAutospacing="0" w:line="165" w:lineRule="atLeast"/>
              <w:rPr>
                <w:color w:val="000000"/>
              </w:rPr>
            </w:pPr>
            <w:r>
              <w:rPr>
                <w:color w:val="000000"/>
              </w:rPr>
              <w:t>Март</w:t>
            </w:r>
          </w:p>
        </w:tc>
      </w:tr>
      <w:tr w:rsidR="00620D3A" w:rsidRPr="004F20C3" w:rsidTr="00620D3A">
        <w:trPr>
          <w:trHeight w:val="40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0D3A" w:rsidRPr="004F20C3" w:rsidRDefault="003017BE" w:rsidP="003017BE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  2</w:t>
            </w:r>
          </w:p>
        </w:tc>
        <w:tc>
          <w:tcPr>
            <w:tcW w:w="7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0D3A" w:rsidRPr="004F20C3" w:rsidRDefault="00620D3A" w:rsidP="00620D3A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20C3">
              <w:rPr>
                <w:color w:val="000000"/>
              </w:rPr>
              <w:t>Разработка и корректировка индивидуальных маршрутов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0D3A" w:rsidRPr="004F20C3" w:rsidRDefault="00972061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Март-апрель</w:t>
            </w:r>
          </w:p>
        </w:tc>
      </w:tr>
      <w:tr w:rsidR="00620D3A" w:rsidRPr="004F20C3" w:rsidTr="00620D3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0D3A" w:rsidRPr="004F20C3" w:rsidRDefault="003017BE" w:rsidP="003017BE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  3</w:t>
            </w:r>
          </w:p>
        </w:tc>
        <w:tc>
          <w:tcPr>
            <w:tcW w:w="7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0D3A" w:rsidRPr="004F20C3" w:rsidRDefault="00620D3A" w:rsidP="00620D3A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20C3">
              <w:rPr>
                <w:color w:val="000000"/>
              </w:rPr>
              <w:t>Установление п</w:t>
            </w:r>
            <w:r w:rsidR="00E24005">
              <w:rPr>
                <w:color w:val="000000"/>
              </w:rPr>
              <w:t>ричин отставания с</w:t>
            </w:r>
            <w:r w:rsidRPr="004F20C3">
              <w:rPr>
                <w:color w:val="000000"/>
              </w:rPr>
              <w:t xml:space="preserve"> учащихся через беседы с классным руководителем, родителями и, обязательно, в ходе беседы с самим ребенком.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0D3A" w:rsidRPr="004F20C3" w:rsidRDefault="00972061" w:rsidP="00972061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Апрель</w:t>
            </w:r>
          </w:p>
        </w:tc>
      </w:tr>
      <w:tr w:rsidR="00620D3A" w:rsidRPr="004F20C3" w:rsidTr="00620D3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0D3A" w:rsidRPr="004F20C3" w:rsidRDefault="003017BE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  4</w:t>
            </w:r>
          </w:p>
        </w:tc>
        <w:tc>
          <w:tcPr>
            <w:tcW w:w="7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0D3A" w:rsidRPr="004F20C3" w:rsidRDefault="00620D3A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20C3">
              <w:rPr>
                <w:color w:val="000000"/>
              </w:rPr>
              <w:t xml:space="preserve"> Ликвидировать пробелы в знаниях, выявленные в ходе контрольных работ, после чего провести повторный контроль знаний.</w:t>
            </w:r>
          </w:p>
        </w:tc>
        <w:tc>
          <w:tcPr>
            <w:tcW w:w="13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20D3A" w:rsidRPr="004F20C3" w:rsidRDefault="00620D3A" w:rsidP="00DF006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F20C3">
              <w:rPr>
                <w:color w:val="000000"/>
              </w:rPr>
              <w:t>В течение</w:t>
            </w:r>
          </w:p>
          <w:p w:rsidR="00620D3A" w:rsidRPr="004F20C3" w:rsidRDefault="00620D3A" w:rsidP="00DF006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4F20C3">
              <w:rPr>
                <w:color w:val="000000"/>
              </w:rPr>
              <w:t>учебного года.</w:t>
            </w:r>
          </w:p>
          <w:p w:rsidR="00620D3A" w:rsidRPr="004F20C3" w:rsidRDefault="00620D3A" w:rsidP="00DF0060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620D3A" w:rsidRPr="004F20C3" w:rsidTr="00620D3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0D3A" w:rsidRPr="004F20C3" w:rsidRDefault="003017BE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  5</w:t>
            </w:r>
          </w:p>
        </w:tc>
        <w:tc>
          <w:tcPr>
            <w:tcW w:w="7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0D3A" w:rsidRPr="004F20C3" w:rsidRDefault="00620D3A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20C3">
              <w:rPr>
                <w:color w:val="000000"/>
              </w:rPr>
              <w:t xml:space="preserve"> Используя дифференцированный подход при организации самостоятельной работы на уроке, включать посильные индивидуальные задания слабоуспевающему ученику.</w:t>
            </w:r>
          </w:p>
        </w:tc>
        <w:tc>
          <w:tcPr>
            <w:tcW w:w="13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20D3A" w:rsidRPr="004F20C3" w:rsidRDefault="00620D3A" w:rsidP="00DF0060">
            <w:pPr>
              <w:rPr>
                <w:color w:val="000000"/>
              </w:rPr>
            </w:pPr>
          </w:p>
        </w:tc>
      </w:tr>
      <w:tr w:rsidR="00620D3A" w:rsidRPr="004F20C3" w:rsidTr="00620D3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0D3A" w:rsidRPr="004F20C3" w:rsidRDefault="003017BE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  6</w:t>
            </w:r>
          </w:p>
        </w:tc>
        <w:tc>
          <w:tcPr>
            <w:tcW w:w="7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0D3A" w:rsidRPr="004F20C3" w:rsidRDefault="00620D3A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20C3">
              <w:rPr>
                <w:color w:val="000000"/>
              </w:rPr>
              <w:t xml:space="preserve"> Использовать на уроках различные виды опроса (устный, письменный, индивидуальный и др.) для объективности результата.</w:t>
            </w:r>
          </w:p>
        </w:tc>
        <w:tc>
          <w:tcPr>
            <w:tcW w:w="13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20D3A" w:rsidRPr="004F20C3" w:rsidRDefault="00620D3A" w:rsidP="00DF0060">
            <w:pPr>
              <w:rPr>
                <w:color w:val="000000"/>
              </w:rPr>
            </w:pPr>
          </w:p>
        </w:tc>
      </w:tr>
      <w:tr w:rsidR="00620D3A" w:rsidRPr="004F20C3" w:rsidTr="00620D3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0D3A" w:rsidRPr="004F20C3" w:rsidRDefault="003017BE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  7</w:t>
            </w:r>
          </w:p>
        </w:tc>
        <w:tc>
          <w:tcPr>
            <w:tcW w:w="7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0D3A" w:rsidRPr="004F20C3" w:rsidRDefault="00620D3A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20C3">
              <w:rPr>
                <w:color w:val="000000"/>
              </w:rPr>
              <w:t xml:space="preserve"> Регулярно и систематически опрашивать, анализируя и фиксируя усвоение детьми материала своевременно, не допуская накопления пробелов в знаниях</w:t>
            </w:r>
          </w:p>
        </w:tc>
        <w:tc>
          <w:tcPr>
            <w:tcW w:w="13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20D3A" w:rsidRPr="004F20C3" w:rsidRDefault="00620D3A" w:rsidP="00DF0060">
            <w:pPr>
              <w:rPr>
                <w:color w:val="000000"/>
              </w:rPr>
            </w:pPr>
          </w:p>
        </w:tc>
      </w:tr>
      <w:tr w:rsidR="00620D3A" w:rsidRPr="004F20C3" w:rsidTr="00620D3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0D3A" w:rsidRPr="004F20C3" w:rsidRDefault="003017BE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  8</w:t>
            </w:r>
          </w:p>
        </w:tc>
        <w:tc>
          <w:tcPr>
            <w:tcW w:w="7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0D3A" w:rsidRPr="004F20C3" w:rsidRDefault="00620D3A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20C3">
              <w:rPr>
                <w:color w:val="000000"/>
              </w:rPr>
              <w:t>Поставить в известность непосредственно родителей ученика о низкой успеваемости, если наблюдается низкая успеваемость.</w:t>
            </w:r>
          </w:p>
        </w:tc>
        <w:tc>
          <w:tcPr>
            <w:tcW w:w="13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20D3A" w:rsidRPr="004F20C3" w:rsidRDefault="00620D3A" w:rsidP="00DF0060">
            <w:pPr>
              <w:rPr>
                <w:color w:val="000000"/>
              </w:rPr>
            </w:pPr>
          </w:p>
        </w:tc>
      </w:tr>
      <w:tr w:rsidR="00620D3A" w:rsidRPr="004F20C3" w:rsidTr="00620D3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0D3A" w:rsidRPr="004F20C3" w:rsidRDefault="003017BE" w:rsidP="003017BE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  9</w:t>
            </w:r>
          </w:p>
        </w:tc>
        <w:tc>
          <w:tcPr>
            <w:tcW w:w="7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0D3A" w:rsidRPr="004F20C3" w:rsidRDefault="00620D3A" w:rsidP="00620D3A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20C3">
              <w:rPr>
                <w:color w:val="000000"/>
              </w:rPr>
              <w:t>Вести обязательный тематический учет знаний слабоуспевающих учащихся класса, по возможности вести тематический учет знаний по предмету детей всего класса.</w:t>
            </w:r>
          </w:p>
        </w:tc>
        <w:tc>
          <w:tcPr>
            <w:tcW w:w="13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20D3A" w:rsidRPr="004F20C3" w:rsidRDefault="00620D3A" w:rsidP="00DF0060">
            <w:pPr>
              <w:rPr>
                <w:color w:val="000000"/>
              </w:rPr>
            </w:pPr>
          </w:p>
        </w:tc>
      </w:tr>
      <w:tr w:rsidR="00620D3A" w:rsidRPr="004F20C3" w:rsidTr="00620D3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0D3A" w:rsidRPr="004F20C3" w:rsidRDefault="003017BE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 10</w:t>
            </w:r>
          </w:p>
        </w:tc>
        <w:tc>
          <w:tcPr>
            <w:tcW w:w="7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0D3A" w:rsidRPr="004F20C3" w:rsidRDefault="00620D3A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20C3">
              <w:rPr>
                <w:color w:val="000000"/>
              </w:rPr>
              <w:t xml:space="preserve"> Проводить дополнительные (индивидуаль</w:t>
            </w:r>
            <w:r w:rsidR="00014E11">
              <w:rPr>
                <w:color w:val="000000"/>
              </w:rPr>
              <w:t>ные) занятия для детей «группы риска»</w:t>
            </w:r>
            <w:r w:rsidRPr="004F20C3">
              <w:rPr>
                <w:color w:val="000000"/>
              </w:rPr>
              <w:t>.</w:t>
            </w:r>
          </w:p>
        </w:tc>
        <w:tc>
          <w:tcPr>
            <w:tcW w:w="13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20D3A" w:rsidRPr="004F20C3" w:rsidRDefault="00620D3A" w:rsidP="00DF0060">
            <w:pPr>
              <w:rPr>
                <w:color w:val="000000"/>
              </w:rPr>
            </w:pPr>
          </w:p>
        </w:tc>
      </w:tr>
      <w:tr w:rsidR="00620D3A" w:rsidRPr="004F20C3" w:rsidTr="00620D3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0D3A" w:rsidRPr="004F20C3" w:rsidRDefault="003017BE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 11</w:t>
            </w:r>
          </w:p>
        </w:tc>
        <w:tc>
          <w:tcPr>
            <w:tcW w:w="7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20D3A" w:rsidRPr="004F20C3" w:rsidRDefault="00620D3A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20C3">
              <w:rPr>
                <w:color w:val="000000"/>
              </w:rPr>
              <w:t xml:space="preserve"> Учить детей навыкам самостоятельной работы</w:t>
            </w:r>
          </w:p>
        </w:tc>
        <w:tc>
          <w:tcPr>
            <w:tcW w:w="13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20D3A" w:rsidRPr="004F20C3" w:rsidRDefault="00620D3A" w:rsidP="00DF0060">
            <w:pPr>
              <w:rPr>
                <w:color w:val="000000"/>
              </w:rPr>
            </w:pPr>
          </w:p>
        </w:tc>
      </w:tr>
      <w:tr w:rsidR="006A1322" w:rsidRPr="00A20232" w:rsidTr="00620D3A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A1322" w:rsidRPr="00A20232" w:rsidRDefault="003017BE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 12</w:t>
            </w:r>
          </w:p>
        </w:tc>
        <w:tc>
          <w:tcPr>
            <w:tcW w:w="7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A1322" w:rsidRPr="00A20232" w:rsidRDefault="006A1322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A20232">
              <w:t>Использование интернет ресурсов: открытый банк заданий  сайта ФИПИ, сайт «Сдам ЕГЭ»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6A1322" w:rsidRPr="00A20232" w:rsidRDefault="00A20232" w:rsidP="00DF0060">
            <w:pPr>
              <w:rPr>
                <w:color w:val="000000"/>
              </w:rPr>
            </w:pPr>
            <w:r>
              <w:rPr>
                <w:color w:val="000000"/>
              </w:rPr>
              <w:t>Апрель-май</w:t>
            </w:r>
          </w:p>
        </w:tc>
      </w:tr>
    </w:tbl>
    <w:p w:rsidR="00995B9F" w:rsidRPr="00A20232" w:rsidRDefault="00995B9F" w:rsidP="00995B9F">
      <w:pPr>
        <w:pStyle w:val="a3"/>
        <w:spacing w:before="0" w:beforeAutospacing="0" w:after="0" w:afterAutospacing="0"/>
        <w:rPr>
          <w:color w:val="000000"/>
        </w:rPr>
      </w:pPr>
    </w:p>
    <w:p w:rsidR="009F3465" w:rsidRDefault="009F3465" w:rsidP="00995B9F">
      <w:pPr>
        <w:pStyle w:val="a3"/>
        <w:spacing w:before="0" w:beforeAutospacing="0" w:after="148" w:afterAutospacing="0"/>
        <w:jc w:val="center"/>
        <w:rPr>
          <w:b/>
          <w:bCs/>
          <w:color w:val="000000"/>
        </w:rPr>
      </w:pPr>
    </w:p>
    <w:p w:rsidR="00995B9F" w:rsidRPr="004F20C3" w:rsidRDefault="00995B9F" w:rsidP="00995B9F">
      <w:pPr>
        <w:pStyle w:val="a3"/>
        <w:spacing w:before="0" w:beforeAutospacing="0" w:after="148" w:afterAutospacing="0"/>
        <w:jc w:val="center"/>
        <w:rPr>
          <w:color w:val="000000"/>
        </w:rPr>
      </w:pPr>
      <w:r w:rsidRPr="004F20C3">
        <w:rPr>
          <w:b/>
          <w:bCs/>
          <w:color w:val="000000"/>
        </w:rPr>
        <w:t>Оптимальная система мер по оказанию помощи неуспевающему школьнику</w:t>
      </w:r>
    </w:p>
    <w:p w:rsidR="00995B9F" w:rsidRPr="004F20C3" w:rsidRDefault="00995B9F" w:rsidP="00995B9F">
      <w:pPr>
        <w:pStyle w:val="a3"/>
        <w:spacing w:before="0" w:beforeAutospacing="0" w:after="148" w:afterAutospacing="0"/>
        <w:rPr>
          <w:color w:val="000000"/>
        </w:rPr>
      </w:pPr>
      <w:r w:rsidRPr="004F20C3">
        <w:rPr>
          <w:color w:val="000000"/>
        </w:rPr>
        <w:t>1. Помощь в планировании учебной деятельности (планирование повторения и выполнения минимума упражнений для ликвидации пробелов, алгоритмизация учебной деятельности по анализу и устроению типичных ошибок и пр.).</w:t>
      </w:r>
    </w:p>
    <w:p w:rsidR="00995B9F" w:rsidRPr="004F20C3" w:rsidRDefault="00995B9F" w:rsidP="00995B9F">
      <w:pPr>
        <w:pStyle w:val="a3"/>
        <w:spacing w:before="0" w:beforeAutospacing="0" w:after="148" w:afterAutospacing="0"/>
        <w:rPr>
          <w:color w:val="000000"/>
        </w:rPr>
      </w:pPr>
      <w:r w:rsidRPr="004F20C3">
        <w:rPr>
          <w:color w:val="000000"/>
        </w:rPr>
        <w:t>2. Дополнительное инструктирование в ходе учебной деятельности.</w:t>
      </w:r>
    </w:p>
    <w:p w:rsidR="00995B9F" w:rsidRPr="004F20C3" w:rsidRDefault="00995B9F" w:rsidP="00995B9F">
      <w:pPr>
        <w:pStyle w:val="a3"/>
        <w:spacing w:before="0" w:beforeAutospacing="0" w:after="148" w:afterAutospacing="0"/>
        <w:rPr>
          <w:color w:val="000000"/>
        </w:rPr>
      </w:pPr>
      <w:r w:rsidRPr="004F20C3">
        <w:rPr>
          <w:color w:val="000000"/>
        </w:rPr>
        <w:t>3. Стимулирование учебной деятельности (поощрение, создание ситуаций успеха, побуждение к активному труду и др.).</w:t>
      </w:r>
    </w:p>
    <w:p w:rsidR="00995B9F" w:rsidRPr="004F20C3" w:rsidRDefault="00995B9F" w:rsidP="00995B9F">
      <w:pPr>
        <w:pStyle w:val="a3"/>
        <w:spacing w:before="0" w:beforeAutospacing="0" w:after="148" w:afterAutospacing="0"/>
        <w:rPr>
          <w:color w:val="000000"/>
        </w:rPr>
      </w:pPr>
      <w:r w:rsidRPr="004F20C3">
        <w:rPr>
          <w:color w:val="000000"/>
        </w:rPr>
        <w:t>4. Контроль над учебной деятельностью (более частый опрос ученика, проверка всех домашних заданий, активизация самоконтроля в учебной деятельности и др.).</w:t>
      </w:r>
    </w:p>
    <w:p w:rsidR="00995B9F" w:rsidRPr="004F20C3" w:rsidRDefault="00995B9F" w:rsidP="00995B9F">
      <w:pPr>
        <w:pStyle w:val="a3"/>
        <w:spacing w:before="0" w:beforeAutospacing="0" w:after="148" w:afterAutospacing="0"/>
        <w:rPr>
          <w:color w:val="000000"/>
        </w:rPr>
      </w:pPr>
      <w:r w:rsidRPr="004F20C3">
        <w:rPr>
          <w:color w:val="000000"/>
        </w:rPr>
        <w:t>5. Различные формы взаимопомощи.</w:t>
      </w:r>
    </w:p>
    <w:p w:rsidR="00995B9F" w:rsidRDefault="00995B9F" w:rsidP="00995B9F">
      <w:pPr>
        <w:pStyle w:val="a3"/>
        <w:spacing w:before="0" w:beforeAutospacing="0" w:after="148" w:afterAutospacing="0"/>
        <w:rPr>
          <w:color w:val="000000"/>
        </w:rPr>
      </w:pPr>
      <w:r w:rsidRPr="004F20C3">
        <w:rPr>
          <w:color w:val="000000"/>
        </w:rPr>
        <w:t>6. Дополнительные занятия с учеником учителя.</w:t>
      </w:r>
    </w:p>
    <w:p w:rsidR="009F3465" w:rsidRDefault="009F3465" w:rsidP="00995B9F">
      <w:pPr>
        <w:pStyle w:val="a3"/>
        <w:spacing w:before="0" w:beforeAutospacing="0" w:after="148" w:afterAutospacing="0"/>
        <w:rPr>
          <w:color w:val="000000"/>
        </w:rPr>
      </w:pPr>
    </w:p>
    <w:p w:rsidR="009F3465" w:rsidRDefault="009F3465" w:rsidP="00995B9F">
      <w:pPr>
        <w:pStyle w:val="a3"/>
        <w:spacing w:before="0" w:beforeAutospacing="0" w:after="148" w:afterAutospacing="0"/>
        <w:rPr>
          <w:color w:val="000000"/>
        </w:rPr>
      </w:pPr>
    </w:p>
    <w:p w:rsidR="009F3465" w:rsidRPr="004F20C3" w:rsidRDefault="009F3465" w:rsidP="00995B9F">
      <w:pPr>
        <w:pStyle w:val="a3"/>
        <w:spacing w:before="0" w:beforeAutospacing="0" w:after="148" w:afterAutospacing="0"/>
        <w:rPr>
          <w:color w:val="000000"/>
        </w:rPr>
      </w:pPr>
    </w:p>
    <w:p w:rsidR="00995B9F" w:rsidRPr="004F20C3" w:rsidRDefault="00995B9F" w:rsidP="00995B9F">
      <w:pPr>
        <w:pStyle w:val="a3"/>
        <w:spacing w:before="0" w:beforeAutospacing="0" w:after="148" w:afterAutospacing="0"/>
        <w:jc w:val="center"/>
        <w:rPr>
          <w:b/>
          <w:bCs/>
          <w:color w:val="000000"/>
        </w:rPr>
      </w:pPr>
      <w:r w:rsidRPr="004F20C3">
        <w:rPr>
          <w:b/>
          <w:bCs/>
          <w:color w:val="000000"/>
        </w:rPr>
        <w:lastRenderedPageBreak/>
        <w:t>Оказание помощи неуспевающему ученику на уроке.</w:t>
      </w:r>
    </w:p>
    <w:tbl>
      <w:tblPr>
        <w:tblW w:w="9471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46"/>
        <w:gridCol w:w="7325"/>
      </w:tblGrid>
      <w:tr w:rsidR="00995B9F" w:rsidRPr="004F20C3" w:rsidTr="00DF0060">
        <w:trPr>
          <w:trHeight w:val="90"/>
        </w:trPr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B9F" w:rsidRPr="004F20C3" w:rsidRDefault="00995B9F" w:rsidP="00DF0060">
            <w:pPr>
              <w:pStyle w:val="a3"/>
              <w:spacing w:before="0" w:beforeAutospacing="0" w:after="0" w:afterAutospacing="0" w:line="90" w:lineRule="atLeast"/>
              <w:rPr>
                <w:color w:val="000000"/>
              </w:rPr>
            </w:pPr>
            <w:r w:rsidRPr="004F20C3">
              <w:rPr>
                <w:b/>
                <w:bCs/>
                <w:color w:val="000000"/>
              </w:rPr>
              <w:t>Этапы урока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B9F" w:rsidRPr="004F20C3" w:rsidRDefault="00995B9F" w:rsidP="00DF0060">
            <w:pPr>
              <w:pStyle w:val="a3"/>
              <w:spacing w:before="0" w:beforeAutospacing="0" w:after="0" w:afterAutospacing="0" w:line="90" w:lineRule="atLeast"/>
              <w:jc w:val="center"/>
              <w:rPr>
                <w:color w:val="000000"/>
              </w:rPr>
            </w:pPr>
            <w:r w:rsidRPr="004F20C3">
              <w:rPr>
                <w:b/>
                <w:bCs/>
                <w:color w:val="000000"/>
              </w:rPr>
              <w:t>Виды помощи в учении</w:t>
            </w:r>
          </w:p>
        </w:tc>
      </w:tr>
      <w:tr w:rsidR="00995B9F" w:rsidRPr="004F20C3" w:rsidTr="00DF0060">
        <w:trPr>
          <w:trHeight w:val="1870"/>
        </w:trPr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B9F" w:rsidRPr="004F20C3" w:rsidRDefault="00995B9F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20C3">
              <w:rPr>
                <w:color w:val="000000"/>
              </w:rPr>
              <w:t xml:space="preserve">В процессе </w:t>
            </w:r>
            <w:proofErr w:type="gramStart"/>
            <w:r w:rsidRPr="004F20C3">
              <w:rPr>
                <w:color w:val="000000"/>
              </w:rPr>
              <w:t>контроля за</w:t>
            </w:r>
            <w:proofErr w:type="gramEnd"/>
            <w:r w:rsidRPr="004F20C3">
              <w:rPr>
                <w:color w:val="000000"/>
              </w:rPr>
              <w:t xml:space="preserve"> подготовленностью учащихся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B9F" w:rsidRPr="004F20C3" w:rsidRDefault="00995B9F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20C3">
              <w:rPr>
                <w:color w:val="000000"/>
              </w:rPr>
              <w:t>Создание атмосферы особой доброжелательности при опросе</w:t>
            </w:r>
            <w:r w:rsidR="003017BE">
              <w:rPr>
                <w:color w:val="000000"/>
              </w:rPr>
              <w:t>.</w:t>
            </w:r>
          </w:p>
          <w:p w:rsidR="00995B9F" w:rsidRPr="004F20C3" w:rsidRDefault="00995B9F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20C3">
              <w:rPr>
                <w:color w:val="000000"/>
              </w:rPr>
              <w:t>Снижение темпа опроса, разрешение дольше готовиться у доски</w:t>
            </w:r>
            <w:r w:rsidR="003017BE">
              <w:rPr>
                <w:color w:val="000000"/>
              </w:rPr>
              <w:t>.</w:t>
            </w:r>
          </w:p>
          <w:p w:rsidR="00995B9F" w:rsidRPr="004F20C3" w:rsidRDefault="00995B9F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20C3">
              <w:rPr>
                <w:color w:val="000000"/>
              </w:rPr>
              <w:t>Предложения учащимся примерного плана ответа</w:t>
            </w:r>
            <w:r w:rsidR="003017BE">
              <w:rPr>
                <w:color w:val="000000"/>
              </w:rPr>
              <w:t>.</w:t>
            </w:r>
          </w:p>
          <w:p w:rsidR="00995B9F" w:rsidRPr="004F20C3" w:rsidRDefault="00995B9F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20C3">
              <w:rPr>
                <w:color w:val="000000"/>
              </w:rPr>
              <w:t>Разрешение пользоваться наглядными пособиями, помогающими излагать суть явления</w:t>
            </w:r>
            <w:r w:rsidR="003017BE">
              <w:rPr>
                <w:color w:val="000000"/>
              </w:rPr>
              <w:t>.</w:t>
            </w:r>
          </w:p>
          <w:p w:rsidR="00995B9F" w:rsidRPr="004F20C3" w:rsidRDefault="00995B9F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20C3">
              <w:rPr>
                <w:color w:val="000000"/>
              </w:rPr>
              <w:t>Стимулирование оценкой, подбадриванием, похвалой</w:t>
            </w:r>
            <w:r w:rsidR="003017BE">
              <w:rPr>
                <w:color w:val="000000"/>
              </w:rPr>
              <w:t>.</w:t>
            </w:r>
          </w:p>
        </w:tc>
      </w:tr>
      <w:tr w:rsidR="00995B9F" w:rsidRPr="004F20C3" w:rsidTr="00DF0060">
        <w:trPr>
          <w:trHeight w:val="1840"/>
        </w:trPr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B9F" w:rsidRPr="004F20C3" w:rsidRDefault="00995B9F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20C3">
              <w:rPr>
                <w:color w:val="000000"/>
              </w:rPr>
              <w:t>При изложении нового материала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B9F" w:rsidRPr="004F20C3" w:rsidRDefault="00995B9F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20C3">
              <w:rPr>
                <w:color w:val="000000"/>
              </w:rPr>
              <w:t xml:space="preserve">Применение мер поддержания интереса к </w:t>
            </w:r>
            <w:proofErr w:type="gramStart"/>
            <w:r w:rsidRPr="004F20C3">
              <w:rPr>
                <w:color w:val="000000"/>
              </w:rPr>
              <w:t>слабоуспевающим</w:t>
            </w:r>
            <w:proofErr w:type="gramEnd"/>
            <w:r w:rsidR="00540C68">
              <w:rPr>
                <w:color w:val="000000"/>
              </w:rPr>
              <w:t xml:space="preserve"> и неуспевающим</w:t>
            </w:r>
            <w:r w:rsidRPr="004F20C3">
              <w:rPr>
                <w:color w:val="000000"/>
              </w:rPr>
              <w:t xml:space="preserve"> с вопросами, выясняющими степень понимания ими учебного материала</w:t>
            </w:r>
            <w:r w:rsidR="003017BE">
              <w:rPr>
                <w:color w:val="000000"/>
              </w:rPr>
              <w:t>.</w:t>
            </w:r>
          </w:p>
          <w:p w:rsidR="00995B9F" w:rsidRPr="004F20C3" w:rsidRDefault="00995B9F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20C3">
              <w:rPr>
                <w:color w:val="000000"/>
              </w:rPr>
              <w:t>Привлечение их в качестве помощников при подготовке приборов, опытов и т.д</w:t>
            </w:r>
            <w:proofErr w:type="gramStart"/>
            <w:r w:rsidRPr="004F20C3">
              <w:rPr>
                <w:color w:val="000000"/>
              </w:rPr>
              <w:t>.</w:t>
            </w:r>
            <w:r w:rsidR="003017BE">
              <w:rPr>
                <w:color w:val="000000"/>
              </w:rPr>
              <w:t>.</w:t>
            </w:r>
            <w:proofErr w:type="gramEnd"/>
          </w:p>
          <w:p w:rsidR="00995B9F" w:rsidRPr="004F20C3" w:rsidRDefault="00995B9F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20C3">
              <w:rPr>
                <w:color w:val="000000"/>
              </w:rPr>
              <w:t>Привлечение к высказыванию предложения при проблемном обучении, к выводам и обобщениям или объяснению сути проблемы, высказанной сильным учеником</w:t>
            </w:r>
            <w:r w:rsidR="003017BE">
              <w:rPr>
                <w:color w:val="000000"/>
              </w:rPr>
              <w:t>.</w:t>
            </w:r>
          </w:p>
        </w:tc>
      </w:tr>
      <w:tr w:rsidR="00995B9F" w:rsidRPr="004F20C3" w:rsidTr="00DF0060">
        <w:trPr>
          <w:trHeight w:val="3367"/>
        </w:trPr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B9F" w:rsidRPr="004F20C3" w:rsidRDefault="00995B9F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20C3">
              <w:rPr>
                <w:color w:val="000000"/>
              </w:rPr>
              <w:t>В ходе самостоятельной работы на уроке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B9F" w:rsidRPr="004F20C3" w:rsidRDefault="00995B9F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20C3">
              <w:rPr>
                <w:color w:val="000000"/>
              </w:rPr>
              <w:t>Разбивка заданий на дозы, этапы, выделение в сложных заданиях ряда простых, ссылка на аналогичное задание, выполненное ранее</w:t>
            </w:r>
            <w:r w:rsidR="003017BE">
              <w:rPr>
                <w:color w:val="000000"/>
              </w:rPr>
              <w:t>.</w:t>
            </w:r>
          </w:p>
          <w:p w:rsidR="00995B9F" w:rsidRPr="004F20C3" w:rsidRDefault="00995B9F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20C3">
              <w:rPr>
                <w:color w:val="000000"/>
              </w:rPr>
              <w:t>Напоминание приема и способа выполнения задания</w:t>
            </w:r>
            <w:r w:rsidR="003017BE">
              <w:rPr>
                <w:color w:val="000000"/>
              </w:rPr>
              <w:t>.</w:t>
            </w:r>
          </w:p>
          <w:p w:rsidR="00995B9F" w:rsidRPr="004F20C3" w:rsidRDefault="00995B9F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20C3">
              <w:rPr>
                <w:color w:val="000000"/>
              </w:rPr>
              <w:t>Указание на необходимость актуализировать то или иное правило</w:t>
            </w:r>
          </w:p>
          <w:p w:rsidR="00995B9F" w:rsidRPr="004F20C3" w:rsidRDefault="00995B9F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20C3">
              <w:rPr>
                <w:color w:val="000000"/>
              </w:rPr>
              <w:t>Ссылка на правила и свойства, которые необходимы для решения задач, упражнений</w:t>
            </w:r>
            <w:r w:rsidR="003017BE">
              <w:rPr>
                <w:color w:val="000000"/>
              </w:rPr>
              <w:t>.</w:t>
            </w:r>
          </w:p>
          <w:p w:rsidR="00995B9F" w:rsidRPr="004F20C3" w:rsidRDefault="00995B9F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20C3">
              <w:rPr>
                <w:color w:val="000000"/>
              </w:rPr>
              <w:t>Инструктирование о рациональных путях выполнения заданий, требованиях к их оформлению</w:t>
            </w:r>
            <w:r w:rsidR="003017BE">
              <w:rPr>
                <w:color w:val="000000"/>
              </w:rPr>
              <w:t>.</w:t>
            </w:r>
          </w:p>
          <w:p w:rsidR="00995B9F" w:rsidRPr="004F20C3" w:rsidRDefault="00995B9F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20C3">
              <w:rPr>
                <w:color w:val="000000"/>
              </w:rPr>
              <w:t>Стимулирование самостоятельных действий слабоуспевающих</w:t>
            </w:r>
            <w:r w:rsidR="00651FBD">
              <w:rPr>
                <w:color w:val="000000"/>
              </w:rPr>
              <w:t xml:space="preserve"> и неуспевающих учащихся</w:t>
            </w:r>
            <w:r w:rsidR="003017BE">
              <w:rPr>
                <w:color w:val="000000"/>
              </w:rPr>
              <w:t>.</w:t>
            </w:r>
          </w:p>
          <w:p w:rsidR="00995B9F" w:rsidRPr="004F20C3" w:rsidRDefault="00995B9F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20C3">
              <w:rPr>
                <w:color w:val="000000"/>
              </w:rPr>
              <w:t xml:space="preserve">Более тщательный </w:t>
            </w:r>
            <w:proofErr w:type="gramStart"/>
            <w:r w:rsidRPr="004F20C3">
              <w:rPr>
                <w:color w:val="000000"/>
              </w:rPr>
              <w:t>контроль за</w:t>
            </w:r>
            <w:proofErr w:type="gramEnd"/>
            <w:r w:rsidRPr="004F20C3">
              <w:rPr>
                <w:color w:val="000000"/>
              </w:rPr>
              <w:t xml:space="preserve"> их деятельностью, указание на ошибки, проверка, исправления</w:t>
            </w:r>
            <w:r w:rsidR="003017BE">
              <w:rPr>
                <w:color w:val="000000"/>
              </w:rPr>
              <w:t>.</w:t>
            </w:r>
          </w:p>
        </w:tc>
      </w:tr>
      <w:tr w:rsidR="00995B9F" w:rsidRPr="004F20C3" w:rsidTr="00DF0060">
        <w:trPr>
          <w:trHeight w:val="1648"/>
        </w:trPr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95B9F" w:rsidRPr="004F20C3" w:rsidRDefault="00995B9F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20C3">
              <w:rPr>
                <w:color w:val="000000"/>
              </w:rPr>
              <w:t>При организации самостоятельной работы</w:t>
            </w:r>
          </w:p>
        </w:tc>
        <w:tc>
          <w:tcPr>
            <w:tcW w:w="7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5B9F" w:rsidRPr="004F20C3" w:rsidRDefault="00995B9F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20C3">
              <w:rPr>
                <w:color w:val="000000"/>
              </w:rPr>
              <w:t>Выбор для групп слабоуспевающих</w:t>
            </w:r>
            <w:r w:rsidR="00F31BD2">
              <w:rPr>
                <w:color w:val="000000"/>
              </w:rPr>
              <w:t xml:space="preserve"> и неуспевающих </w:t>
            </w:r>
            <w:r w:rsidRPr="004F20C3">
              <w:rPr>
                <w:color w:val="000000"/>
              </w:rPr>
              <w:t xml:space="preserve"> наиболее рациональной системы упражнений, а не механическое увеличение их числа</w:t>
            </w:r>
            <w:r w:rsidR="003017BE">
              <w:rPr>
                <w:color w:val="000000"/>
              </w:rPr>
              <w:t>.</w:t>
            </w:r>
          </w:p>
          <w:p w:rsidR="00995B9F" w:rsidRPr="004F20C3" w:rsidRDefault="00995B9F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20C3">
              <w:rPr>
                <w:color w:val="000000"/>
              </w:rPr>
              <w:t>Более подробное объяснение последовательности выполнения задания</w:t>
            </w:r>
            <w:r w:rsidR="003017BE">
              <w:rPr>
                <w:color w:val="000000"/>
              </w:rPr>
              <w:t>.</w:t>
            </w:r>
          </w:p>
          <w:p w:rsidR="00995B9F" w:rsidRPr="004F20C3" w:rsidRDefault="00995B9F" w:rsidP="00DF00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20C3">
              <w:rPr>
                <w:color w:val="000000"/>
              </w:rPr>
              <w:t>Предупреждение о возможных затруднениях, использование карточек-консультаций, карточек с направляющим планом действий</w:t>
            </w:r>
            <w:r w:rsidR="003017BE">
              <w:rPr>
                <w:color w:val="000000"/>
              </w:rPr>
              <w:t>.</w:t>
            </w:r>
          </w:p>
        </w:tc>
      </w:tr>
    </w:tbl>
    <w:p w:rsidR="00995B9F" w:rsidRDefault="00995B9F" w:rsidP="00995B9F">
      <w:pPr>
        <w:pStyle w:val="a3"/>
        <w:spacing w:before="0" w:beforeAutospacing="0" w:after="148" w:afterAutospacing="0"/>
        <w:jc w:val="center"/>
        <w:rPr>
          <w:b/>
          <w:bCs/>
          <w:color w:val="000000"/>
        </w:rPr>
      </w:pPr>
    </w:p>
    <w:sectPr w:rsidR="00995B9F" w:rsidSect="009307E6">
      <w:pgSz w:w="11906" w:h="16838"/>
      <w:pgMar w:top="1134" w:right="850" w:bottom="1134" w:left="1701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D0A52"/>
    <w:multiLevelType w:val="multilevel"/>
    <w:tmpl w:val="312E1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502373"/>
    <w:multiLevelType w:val="multilevel"/>
    <w:tmpl w:val="5C941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B71AF0"/>
    <w:multiLevelType w:val="multilevel"/>
    <w:tmpl w:val="421A7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051101"/>
    <w:multiLevelType w:val="multilevel"/>
    <w:tmpl w:val="FF18F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272F43"/>
    <w:multiLevelType w:val="multilevel"/>
    <w:tmpl w:val="98941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93340A"/>
    <w:multiLevelType w:val="hybridMultilevel"/>
    <w:tmpl w:val="3D2630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8B4793"/>
    <w:multiLevelType w:val="multilevel"/>
    <w:tmpl w:val="4440E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9707A6"/>
    <w:multiLevelType w:val="hybridMultilevel"/>
    <w:tmpl w:val="31084D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EB3009"/>
    <w:multiLevelType w:val="hybridMultilevel"/>
    <w:tmpl w:val="14B0ED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E75529"/>
    <w:multiLevelType w:val="multilevel"/>
    <w:tmpl w:val="8F228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402102"/>
    <w:multiLevelType w:val="multilevel"/>
    <w:tmpl w:val="05307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4582BD7"/>
    <w:multiLevelType w:val="multilevel"/>
    <w:tmpl w:val="02CA5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3"/>
  </w:num>
  <w:num w:numId="5">
    <w:abstractNumId w:val="9"/>
  </w:num>
  <w:num w:numId="6">
    <w:abstractNumId w:val="11"/>
  </w:num>
  <w:num w:numId="7">
    <w:abstractNumId w:val="1"/>
  </w:num>
  <w:num w:numId="8">
    <w:abstractNumId w:val="10"/>
  </w:num>
  <w:num w:numId="9">
    <w:abstractNumId w:val="0"/>
  </w:num>
  <w:num w:numId="10">
    <w:abstractNumId w:val="4"/>
  </w:num>
  <w:num w:numId="11">
    <w:abstractNumId w:val="6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5B9F"/>
    <w:rsid w:val="00014E11"/>
    <w:rsid w:val="000547C4"/>
    <w:rsid w:val="000F244A"/>
    <w:rsid w:val="0029081C"/>
    <w:rsid w:val="003017BE"/>
    <w:rsid w:val="00540C68"/>
    <w:rsid w:val="00620D3A"/>
    <w:rsid w:val="00651FBD"/>
    <w:rsid w:val="00663B13"/>
    <w:rsid w:val="00692199"/>
    <w:rsid w:val="006A1322"/>
    <w:rsid w:val="0079561F"/>
    <w:rsid w:val="00903213"/>
    <w:rsid w:val="009065C6"/>
    <w:rsid w:val="009307E6"/>
    <w:rsid w:val="00972061"/>
    <w:rsid w:val="00995B9F"/>
    <w:rsid w:val="009F3465"/>
    <w:rsid w:val="00A20232"/>
    <w:rsid w:val="00AE0838"/>
    <w:rsid w:val="00B712C3"/>
    <w:rsid w:val="00CD712B"/>
    <w:rsid w:val="00D57069"/>
    <w:rsid w:val="00E10BC6"/>
    <w:rsid w:val="00E24005"/>
    <w:rsid w:val="00E95014"/>
    <w:rsid w:val="00EB13A8"/>
    <w:rsid w:val="00F31BD2"/>
    <w:rsid w:val="00F47D48"/>
    <w:rsid w:val="00FA0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7"/>
        <o:r id="V:Rule2" type="connector" idref="#_x0000_s1026"/>
        <o:r id="V:Rule3" type="connector" idref="#_x0000_s1029"/>
        <o:r id="V:Rule4" type="connector" idref="#_x0000_s1028"/>
        <o:r id="V:Rule5" type="connector" idref="#_x0000_s1031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0D3A"/>
    <w:pPr>
      <w:keepNext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5B9F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620D3A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1184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29</cp:revision>
  <dcterms:created xsi:type="dcterms:W3CDTF">2024-03-30T20:18:00Z</dcterms:created>
  <dcterms:modified xsi:type="dcterms:W3CDTF">2024-03-31T07:28:00Z</dcterms:modified>
</cp:coreProperties>
</file>