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81" w:rsidRDefault="00597081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5D50A8" w:rsidRPr="003B352A" w:rsidRDefault="005D50A8" w:rsidP="003B352A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b/>
          <w:color w:val="002060"/>
          <w:sz w:val="32"/>
        </w:rPr>
      </w:pPr>
      <w:r w:rsidRPr="00AF0AE1">
        <w:rPr>
          <w:b/>
          <w:color w:val="002060"/>
          <w:sz w:val="32"/>
        </w:rPr>
        <w:t>Семинар для молодых учителей МБОУ «</w:t>
      </w:r>
      <w:proofErr w:type="spellStart"/>
      <w:r w:rsidRPr="00AF0AE1">
        <w:rPr>
          <w:b/>
          <w:color w:val="002060"/>
          <w:sz w:val="32"/>
        </w:rPr>
        <w:t>Гудермесская</w:t>
      </w:r>
      <w:proofErr w:type="spellEnd"/>
      <w:r w:rsidRPr="00AF0AE1">
        <w:rPr>
          <w:b/>
          <w:color w:val="002060"/>
          <w:sz w:val="32"/>
        </w:rPr>
        <w:t xml:space="preserve"> СШ№6»</w:t>
      </w:r>
    </w:p>
    <w:p w:rsidR="003B352A" w:rsidRDefault="003B352A" w:rsidP="003B352A">
      <w:pPr>
        <w:keepNext/>
        <w:keepLines/>
        <w:shd w:val="clear" w:color="auto" w:fill="FFFFFF"/>
        <w:spacing w:after="360"/>
        <w:jc w:val="center"/>
        <w:outlineLvl w:val="0"/>
        <w:rPr>
          <w:rFonts w:ascii="Times New Roman" w:eastAsiaTheme="majorEastAsia" w:hAnsi="Times New Roman" w:cs="Times New Roman"/>
          <w:b/>
          <w:bCs/>
          <w:color w:val="002060"/>
          <w:sz w:val="52"/>
          <w:szCs w:val="24"/>
        </w:rPr>
      </w:pPr>
    </w:p>
    <w:p w:rsidR="003B352A" w:rsidRPr="003B352A" w:rsidRDefault="003B352A" w:rsidP="003B352A">
      <w:pPr>
        <w:keepNext/>
        <w:keepLines/>
        <w:shd w:val="clear" w:color="auto" w:fill="FFFFFF"/>
        <w:spacing w:after="360"/>
        <w:jc w:val="center"/>
        <w:outlineLvl w:val="0"/>
        <w:rPr>
          <w:rFonts w:ascii="Times New Roman" w:eastAsiaTheme="majorEastAsia" w:hAnsi="Times New Roman" w:cs="Times New Roman"/>
          <w:b/>
          <w:bCs/>
          <w:color w:val="002060"/>
          <w:sz w:val="52"/>
          <w:szCs w:val="24"/>
        </w:rPr>
      </w:pPr>
      <w:r w:rsidRPr="003B352A">
        <w:rPr>
          <w:rFonts w:ascii="Times New Roman" w:eastAsiaTheme="majorEastAsia" w:hAnsi="Times New Roman" w:cs="Times New Roman"/>
          <w:b/>
          <w:bCs/>
          <w:color w:val="002060"/>
          <w:sz w:val="52"/>
          <w:szCs w:val="24"/>
        </w:rPr>
        <w:t>Урок в условиях введения обновленных ФГОС НОО, ФГОС ООО, СОО: формы, ме</w:t>
      </w:r>
      <w:r>
        <w:rPr>
          <w:rFonts w:ascii="Times New Roman" w:eastAsiaTheme="majorEastAsia" w:hAnsi="Times New Roman" w:cs="Times New Roman"/>
          <w:b/>
          <w:bCs/>
          <w:color w:val="002060"/>
          <w:sz w:val="52"/>
          <w:szCs w:val="24"/>
        </w:rPr>
        <w:t>тоды, критерии результативности</w:t>
      </w: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Default="005D50A8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61C20EE" wp14:editId="1028316A">
            <wp:extent cx="5844845" cy="4089197"/>
            <wp:effectExtent l="0" t="0" r="0" b="0"/>
            <wp:docPr id="1" name="Рисунок 1" descr="C:\Users\Изольда\Desktop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зольда\Desktop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455" cy="408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5D50A8" w:rsidRPr="005D50A8" w:rsidRDefault="00C00E97" w:rsidP="005D50A8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b/>
          <w:color w:val="002060"/>
          <w:sz w:val="28"/>
        </w:rPr>
      </w:pPr>
      <w:r>
        <w:rPr>
          <w:b/>
          <w:color w:val="002060"/>
          <w:sz w:val="28"/>
        </w:rPr>
        <w:t>З</w:t>
      </w:r>
      <w:bookmarkStart w:id="0" w:name="_GoBack"/>
      <w:bookmarkEnd w:id="0"/>
      <w:r>
        <w:rPr>
          <w:b/>
          <w:color w:val="002060"/>
          <w:sz w:val="28"/>
        </w:rPr>
        <w:t>аместитель</w:t>
      </w:r>
      <w:r w:rsidR="005D50A8" w:rsidRPr="005D50A8">
        <w:rPr>
          <w:b/>
          <w:color w:val="002060"/>
          <w:sz w:val="28"/>
        </w:rPr>
        <w:t xml:space="preserve"> директора по МР  </w:t>
      </w:r>
      <w:proofErr w:type="spellStart"/>
      <w:r w:rsidR="005D50A8" w:rsidRPr="005D50A8">
        <w:rPr>
          <w:b/>
          <w:color w:val="002060"/>
          <w:sz w:val="28"/>
        </w:rPr>
        <w:t>Тайсумова</w:t>
      </w:r>
      <w:proofErr w:type="spellEnd"/>
      <w:r w:rsidR="005D50A8" w:rsidRPr="005D50A8">
        <w:rPr>
          <w:b/>
          <w:color w:val="002060"/>
          <w:sz w:val="28"/>
        </w:rPr>
        <w:t xml:space="preserve"> И.М.</w:t>
      </w:r>
    </w:p>
    <w:p w:rsidR="005D50A8" w:rsidRDefault="005D50A8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AF0AE1" w:rsidRDefault="00AF0AE1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AF0AE1" w:rsidRDefault="00AF0AE1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943393" w:rsidRPr="001D7191" w:rsidRDefault="00943393" w:rsidP="0059708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2060"/>
        </w:rPr>
      </w:pPr>
    </w:p>
    <w:p w:rsidR="0059708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3B352A" w:rsidRPr="001D7191" w:rsidRDefault="003B352A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1D7191" w:rsidRDefault="00597081" w:rsidP="001D719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2060"/>
        </w:rPr>
      </w:pPr>
      <w:r w:rsidRPr="001D7191">
        <w:rPr>
          <w:b/>
          <w:color w:val="002060"/>
        </w:rPr>
        <w:t xml:space="preserve">МАСТЕРСТВО УЧИТЕЛЯ </w:t>
      </w:r>
      <w:r w:rsidR="001D7191">
        <w:rPr>
          <w:b/>
          <w:color w:val="002060"/>
        </w:rPr>
        <w:t>–</w:t>
      </w:r>
      <w:r w:rsidRPr="001D7191">
        <w:rPr>
          <w:b/>
          <w:color w:val="002060"/>
        </w:rPr>
        <w:t xml:space="preserve"> 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2060"/>
        </w:rPr>
      </w:pPr>
      <w:r w:rsidRPr="001D7191">
        <w:rPr>
          <w:b/>
          <w:color w:val="002060"/>
        </w:rPr>
        <w:t>ЭТО СПЕЦИАЛЬНОСТЬ</w:t>
      </w:r>
      <w:r w:rsidRPr="001D7191">
        <w:rPr>
          <w:b/>
          <w:i/>
          <w:iCs/>
          <w:color w:val="002060"/>
        </w:rPr>
        <w:t>,</w:t>
      </w:r>
      <w:r w:rsidRPr="001D7191">
        <w:rPr>
          <w:b/>
          <w:color w:val="002060"/>
        </w:rPr>
        <w:t> </w:t>
      </w:r>
      <w:r w:rsidR="001D7191">
        <w:rPr>
          <w:b/>
          <w:color w:val="002060"/>
        </w:rPr>
        <w:t>КОТОРОЙ НАДО УЧИТЬСЯ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2060"/>
        </w:rPr>
      </w:pPr>
      <w:r w:rsidRPr="001D7191">
        <w:rPr>
          <w:b/>
          <w:color w:val="002060"/>
        </w:rPr>
        <w:t xml:space="preserve">                                                              </w:t>
      </w:r>
      <w:r w:rsidR="00943393" w:rsidRPr="001D7191">
        <w:rPr>
          <w:b/>
          <w:color w:val="002060"/>
        </w:rPr>
        <w:t>                           </w:t>
      </w:r>
      <w:r w:rsidRPr="001D7191">
        <w:rPr>
          <w:b/>
          <w:color w:val="002060"/>
        </w:rPr>
        <w:t>   </w:t>
      </w:r>
      <w:proofErr w:type="spellStart"/>
      <w:r w:rsidRPr="001D7191">
        <w:rPr>
          <w:b/>
          <w:color w:val="002060"/>
        </w:rPr>
        <w:t>А.С.Макаренко</w:t>
      </w:r>
      <w:proofErr w:type="spellEnd"/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597081" w:rsidRPr="001D7191" w:rsidRDefault="001D719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  </w:t>
      </w:r>
      <w:r w:rsidR="00597081" w:rsidRPr="001D7191">
        <w:rPr>
          <w:color w:val="002060"/>
        </w:rPr>
        <w:t>Что такое урок, знает каждый. Школьные годы – это тысячи уроков – веселых, занимательных, напряженных, познавательных. Этот ряд каждый из нас может дополнить своими эпитетами.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Что же такое современный урок?</w:t>
      </w:r>
    </w:p>
    <w:p w:rsidR="00597081" w:rsidRPr="001D7191" w:rsidRDefault="001D719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 </w:t>
      </w:r>
      <w:proofErr w:type="gramStart"/>
      <w:r w:rsidR="00597081" w:rsidRPr="001D7191">
        <w:rPr>
          <w:color w:val="002060"/>
        </w:rPr>
        <w:t>Современный</w:t>
      </w:r>
      <w:proofErr w:type="gramEnd"/>
      <w:r w:rsidR="00597081" w:rsidRPr="001D7191">
        <w:rPr>
          <w:color w:val="002060"/>
        </w:rPr>
        <w:t> – стоящий на уровне своего века, отвечающий духу и требованиям своего времени.</w:t>
      </w:r>
    </w:p>
    <w:p w:rsidR="00597081" w:rsidRPr="001D7191" w:rsidRDefault="001D7191" w:rsidP="001D7191">
      <w:pPr>
        <w:pStyle w:val="a3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</w:t>
      </w:r>
      <w:r w:rsidR="00AF0AE1">
        <w:rPr>
          <w:color w:val="002060"/>
        </w:rPr>
        <w:t xml:space="preserve"> </w:t>
      </w:r>
      <w:r>
        <w:rPr>
          <w:color w:val="002060"/>
        </w:rPr>
        <w:t xml:space="preserve">   </w:t>
      </w:r>
      <w:r w:rsidR="00597081" w:rsidRPr="001D7191">
        <w:rPr>
          <w:color w:val="002060"/>
        </w:rPr>
        <w:t>Новые социальные запросы, отраженные в ФГОС, определяют цели образования как общекультурное, личностное и познавательное развитие учащихся, обеспечивающие такую ключевую компетенцию образования, как «научить учиться» для того, чтобы:</w:t>
      </w:r>
    </w:p>
    <w:p w:rsidR="00597081" w:rsidRPr="001D7191" w:rsidRDefault="00597081" w:rsidP="001D7191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 xml:space="preserve">быть востребованным в </w:t>
      </w:r>
      <w:proofErr w:type="spellStart"/>
      <w:r w:rsidRPr="001D7191">
        <w:rPr>
          <w:color w:val="002060"/>
        </w:rPr>
        <w:t>высококонкурентном</w:t>
      </w:r>
      <w:proofErr w:type="spellEnd"/>
      <w:r w:rsidRPr="001D7191">
        <w:rPr>
          <w:color w:val="002060"/>
        </w:rPr>
        <w:t xml:space="preserve"> и высокотехнологичном мире;</w:t>
      </w:r>
    </w:p>
    <w:p w:rsidR="00597081" w:rsidRPr="001D7191" w:rsidRDefault="00597081" w:rsidP="001D7191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уметь влиться в быстро развивающееся общество.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Каковы же особенности современного урока?</w:t>
      </w:r>
    </w:p>
    <w:p w:rsidR="00597081" w:rsidRPr="001D7191" w:rsidRDefault="00597081" w:rsidP="001D719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Современный урок – это личностно-ориентированный.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Принципиальное отличие новых стандартов заключается в том, что целью является не предметный, а </w:t>
      </w:r>
      <w:r w:rsidRPr="001D7191">
        <w:rPr>
          <w:color w:val="002060"/>
          <w:u w:val="single"/>
        </w:rPr>
        <w:t>личностный </w:t>
      </w:r>
      <w:r w:rsidRPr="001D7191">
        <w:rPr>
          <w:color w:val="002060"/>
        </w:rPr>
        <w:t>результат. Важна, прежде всего, личность самого ребенка и происходящие с ней в процессе обучения изменения, а не сумма знаний, накопленная за время обучения в школе.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 xml:space="preserve">2) Современный урок – это </w:t>
      </w:r>
      <w:proofErr w:type="spellStart"/>
      <w:r w:rsidRPr="001D7191">
        <w:rPr>
          <w:color w:val="002060"/>
        </w:rPr>
        <w:t>деятельностный</w:t>
      </w:r>
      <w:proofErr w:type="spellEnd"/>
      <w:r w:rsidRPr="001D7191">
        <w:rPr>
          <w:color w:val="002060"/>
        </w:rPr>
        <w:t xml:space="preserve"> урок. Методологической основой стандартов нового поколения является системно-</w:t>
      </w:r>
      <w:proofErr w:type="spellStart"/>
      <w:r w:rsidRPr="001D7191">
        <w:rPr>
          <w:color w:val="002060"/>
        </w:rPr>
        <w:t>деятельностный</w:t>
      </w:r>
      <w:proofErr w:type="spellEnd"/>
      <w:r w:rsidRPr="001D7191">
        <w:rPr>
          <w:color w:val="002060"/>
        </w:rPr>
        <w:t xml:space="preserve"> подход, цель которого заключается в развитии личности учащегося на основе освоения универсальных способов деятельности. В стандарте прописаны виды деятельности, которыми должен овладеть младший школьник. Именно деятельность, а не просто совокупность неких знаний определена Стандартом как главная ценность обучения.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3) Современный урок – это </w:t>
      </w:r>
      <w:proofErr w:type="spellStart"/>
      <w:r w:rsidRPr="001D7191">
        <w:rPr>
          <w:color w:val="002060"/>
        </w:rPr>
        <w:t>компетентностный</w:t>
      </w:r>
      <w:proofErr w:type="spellEnd"/>
      <w:r w:rsidRPr="001D7191">
        <w:rPr>
          <w:color w:val="002060"/>
        </w:rPr>
        <w:t>, то есть в центре внимания будут уже не знания ученика, а его способность применять эти знания на практике (его компетентность).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597081" w:rsidRPr="001D7191" w:rsidRDefault="00AF0AE1" w:rsidP="001D7191">
      <w:pPr>
        <w:pStyle w:val="a3"/>
        <w:spacing w:before="0" w:beforeAutospacing="0" w:after="0" w:afterAutospacing="0"/>
        <w:rPr>
          <w:color w:val="002060"/>
        </w:rPr>
      </w:pPr>
      <w:r w:rsidRPr="00AF0AE1">
        <w:rPr>
          <w:color w:val="002060"/>
        </w:rPr>
        <w:t xml:space="preserve">     </w:t>
      </w:r>
      <w:r w:rsidR="00597081" w:rsidRPr="00AF0AE1">
        <w:rPr>
          <w:color w:val="002060"/>
        </w:rPr>
        <w:t>Как же построить урок</w:t>
      </w:r>
      <w:r w:rsidR="00597081" w:rsidRPr="001D7191">
        <w:rPr>
          <w:color w:val="002060"/>
        </w:rPr>
        <w:t>, чтобы реализовать требования Стандартов второго поколения? Учителю важно понять, какими должны быть основные тенденции развития современного урока.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Давайте посмотрим на основные тенденции развития современного урока.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Начиная проектировать, вспомним основные составляющие урока.</w:t>
      </w:r>
    </w:p>
    <w:p w:rsidR="00597081" w:rsidRPr="001D7191" w:rsidRDefault="00597081" w:rsidP="001D7191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Цели и задачи, т.е. зачем учить?</w:t>
      </w:r>
    </w:p>
    <w:p w:rsidR="00597081" w:rsidRPr="001D7191" w:rsidRDefault="00597081" w:rsidP="001D7191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Содержание, т.е. чему учить?</w:t>
      </w:r>
    </w:p>
    <w:p w:rsidR="00597081" w:rsidRPr="001D7191" w:rsidRDefault="00597081" w:rsidP="001D7191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Методика, т.е. как учить?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Сегодня меняются цели и содержание образования, появляются новые средства и технологии обучения. Исходя из этого, начинаем проектировать урок.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Первый этап - определение типа урока. Отвечаем на вопрос: зачем в структуре изучаемой темы нужен этот урок и выбираем, какой это урок.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Вводный урок.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по изучению и первичному закреплению знаний и способов деятельности.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по закреплению знаний и способов деятельности.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по комплексному применению знаний и способов деятельности.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по обобщению и систематизации знаний и способов деятельности.</w:t>
      </w:r>
    </w:p>
    <w:p w:rsidR="00597081" w:rsidRPr="001D7191" w:rsidRDefault="00597081" w:rsidP="001D71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проверки, оценки и коррекции знаний и способов деятельности.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lastRenderedPageBreak/>
        <w:t>Замысел урока отражается, прежде всего, в его целях. Какова ведущая цель урока, которая определяет всю его логику?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А именно:</w:t>
      </w:r>
    </w:p>
    <w:p w:rsidR="00597081" w:rsidRPr="001D7191" w:rsidRDefault="00597081" w:rsidP="001D71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какова обучающая цель;</w:t>
      </w:r>
    </w:p>
    <w:p w:rsidR="00597081" w:rsidRPr="001D7191" w:rsidRDefault="00597081" w:rsidP="001D71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воспитывающая;</w:t>
      </w:r>
    </w:p>
    <w:p w:rsidR="00597081" w:rsidRPr="001D7191" w:rsidRDefault="00597081" w:rsidP="001D71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коррекционно-развивающая.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 xml:space="preserve">Если сравнивать цели и задачи с прежними стандартами, их формулировка изменилась мало. Произошло смещение акцентов на результаты освоения основной образовательной программы начального общего образования. Они представлены в виде личностных, </w:t>
      </w:r>
      <w:proofErr w:type="spellStart"/>
      <w:r w:rsidRPr="001D7191">
        <w:rPr>
          <w:color w:val="002060"/>
        </w:rPr>
        <w:t>метапредметных</w:t>
      </w:r>
      <w:proofErr w:type="spellEnd"/>
      <w:r w:rsidRPr="001D7191">
        <w:rPr>
          <w:color w:val="002060"/>
        </w:rPr>
        <w:t xml:space="preserve"> и предметных результатов.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Если раньше ведущей целью было формирование ЗУН, то с реализацией новых стандартов ведущая цель: </w:t>
      </w:r>
      <w:r w:rsidRPr="001D7191">
        <w:rPr>
          <w:color w:val="002060"/>
          <w:u w:val="single"/>
        </w:rPr>
        <w:t>развитие личности.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Напомним: цели не рождаются по звонку на урок! Процесс целеполагания – процесс трудоемкий. Поэтому главная задача–это обозначение и предъявление целей обеих участвующих сторон, их согласование. Согласование целей в том и состоит, что учитель умеет переводить учебные цели в цели деятельности ученика. 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При этом цели урока, проектируемые учителем, должны быть таковы, как будто ученик:</w:t>
      </w:r>
    </w:p>
    <w:p w:rsidR="00597081" w:rsidRPr="001D7191" w:rsidRDefault="00597081" w:rsidP="001D719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  <w:u w:val="single"/>
        </w:rPr>
        <w:t>сам себе их поставил;</w:t>
      </w:r>
    </w:p>
    <w:p w:rsidR="00597081" w:rsidRPr="001D7191" w:rsidRDefault="00597081" w:rsidP="001D719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  <w:u w:val="single"/>
        </w:rPr>
        <w:t>они понятны ему;</w:t>
      </w:r>
    </w:p>
    <w:p w:rsidR="00597081" w:rsidRPr="001D7191" w:rsidRDefault="00597081" w:rsidP="001D719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  <w:u w:val="single"/>
        </w:rPr>
        <w:t>очевидны;</w:t>
      </w:r>
    </w:p>
    <w:p w:rsidR="00597081" w:rsidRPr="001D7191" w:rsidRDefault="00597081" w:rsidP="001D719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  <w:u w:val="single"/>
        </w:rPr>
        <w:t xml:space="preserve">«с интересом и охотой </w:t>
      </w:r>
      <w:proofErr w:type="gramStart"/>
      <w:r w:rsidRPr="001D7191">
        <w:rPr>
          <w:color w:val="002060"/>
          <w:u w:val="single"/>
        </w:rPr>
        <w:t>усвояемы</w:t>
      </w:r>
      <w:proofErr w:type="gramEnd"/>
      <w:r w:rsidRPr="001D7191">
        <w:rPr>
          <w:color w:val="002060"/>
          <w:u w:val="single"/>
        </w:rPr>
        <w:t>». (</w:t>
      </w:r>
      <w:proofErr w:type="spellStart"/>
      <w:r w:rsidRPr="001D7191">
        <w:rPr>
          <w:color w:val="002060"/>
          <w:u w:val="single"/>
        </w:rPr>
        <w:t>С.И.Гессен</w:t>
      </w:r>
      <w:proofErr w:type="spellEnd"/>
      <w:r w:rsidRPr="001D7191">
        <w:rPr>
          <w:color w:val="002060"/>
          <w:u w:val="single"/>
        </w:rPr>
        <w:t>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Представление целей системой задач.</w:t>
      </w:r>
    </w:p>
    <w:p w:rsidR="00597081" w:rsidRPr="001D7191" w:rsidRDefault="00597081" w:rsidP="001D719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Учитель определяет, какие знания, умения, возможно и навыки приобретёт (закрепит, обобщит) каждый ученик в течение этого урока.</w:t>
      </w:r>
    </w:p>
    <w:p w:rsidR="00597081" w:rsidRPr="001D7191" w:rsidRDefault="00597081" w:rsidP="001D719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При этом продумывает: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- как достичь результативности работы каждого обучающегося в достижении планируемых результатов, УУД;</w:t>
      </w:r>
      <w:r w:rsidRPr="001D7191">
        <w:rPr>
          <w:color w:val="002060"/>
        </w:rPr>
        <w:br/>
        <w:t>- как формировать у обучаемых самостоятельное, творческое мышление, инициативу, желание учиться;</w:t>
      </w:r>
      <w:r w:rsidRPr="001D7191">
        <w:rPr>
          <w:color w:val="002060"/>
        </w:rPr>
        <w:br/>
        <w:t>- как достичь эффективности урока в реализации задач духовно-нравственного воспитания;</w:t>
      </w:r>
      <w:r w:rsidRPr="001D7191">
        <w:rPr>
          <w:color w:val="002060"/>
        </w:rPr>
        <w:br/>
        <w:t>- как построить деятельность учителя по развитию деятельности ученика.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Определяем начальные условия:</w:t>
      </w:r>
    </w:p>
    <w:p w:rsidR="00597081" w:rsidRPr="001D7191" w:rsidRDefault="00597081" w:rsidP="001D7191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какие представления и знания учащиеся уже имеют по изучаемой теме к данному моменту?</w:t>
      </w:r>
    </w:p>
    <w:p w:rsidR="00597081" w:rsidRPr="001D7191" w:rsidRDefault="00597081" w:rsidP="001D7191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какими умениями и навыками владеют?</w:t>
      </w:r>
    </w:p>
    <w:p w:rsidR="00597081" w:rsidRPr="001D7191" w:rsidRDefault="00597081" w:rsidP="001D719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какие нормы и смыслы у них сформированы?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Данная работа позволит уточнить систему задач и организовать, при необходимости, вводное повторение.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С учётом поставленных целей учитель отбирает содержание урока. Особенностью содержания современного урока является не только ответ на вопрос, что ученик должен знать (запомнить, воспроизвести), но и формирование универсальных учебных действий. При этом необходимо определить:</w:t>
      </w:r>
    </w:p>
    <w:p w:rsidR="00597081" w:rsidRPr="001D7191" w:rsidRDefault="00597081" w:rsidP="001D719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что учитель расскажет сам;</w:t>
      </w:r>
    </w:p>
    <w:p w:rsidR="00597081" w:rsidRPr="001D7191" w:rsidRDefault="00597081" w:rsidP="001D719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что ученики изучат самостоятельно;</w:t>
      </w:r>
    </w:p>
    <w:p w:rsidR="00597081" w:rsidRPr="001D7191" w:rsidRDefault="00597081" w:rsidP="001D719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какие вопросы поставит учитель;</w:t>
      </w:r>
    </w:p>
    <w:p w:rsidR="00597081" w:rsidRPr="001D7191" w:rsidRDefault="00597081" w:rsidP="001D719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какие задания предложит;</w:t>
      </w:r>
    </w:p>
    <w:p w:rsidR="00597081" w:rsidRPr="001D7191" w:rsidRDefault="00597081" w:rsidP="001D719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как будет контролировать процесс усвоения.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И при этом помним, каковы основные критерии работы с содержанием:</w:t>
      </w:r>
    </w:p>
    <w:p w:rsidR="00597081" w:rsidRPr="001D7191" w:rsidRDefault="00597081" w:rsidP="001D719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это соблюдение принципов дидактики. Необходимо сверять с ними основные положения проекта урока и процесса его реализации.</w:t>
      </w:r>
    </w:p>
    <w:p w:rsidR="00597081" w:rsidRPr="001D7191" w:rsidRDefault="00597081" w:rsidP="001D719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Выделение объекта прочного усвоения. К главному, существенному относятся: основные понятия, категории, законы, формулы, ведущие воспитательные идеи учебного материала.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lastRenderedPageBreak/>
        <w:t xml:space="preserve">Вместо старого подхода «чем больше, тем лучше» - </w:t>
      </w:r>
      <w:proofErr w:type="gramStart"/>
      <w:r w:rsidRPr="001D7191">
        <w:rPr>
          <w:color w:val="002060"/>
        </w:rPr>
        <w:t>новый</w:t>
      </w:r>
      <w:proofErr w:type="gramEnd"/>
      <w:r w:rsidRPr="001D7191">
        <w:rPr>
          <w:color w:val="002060"/>
        </w:rPr>
        <w:t xml:space="preserve"> - выделение объекта прочного усвоения.</w:t>
      </w:r>
    </w:p>
    <w:p w:rsidR="00597081" w:rsidRPr="001D7191" w:rsidRDefault="00597081" w:rsidP="001D71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Учитель продумывает </w:t>
      </w:r>
      <w:r w:rsidRPr="001D7191">
        <w:rPr>
          <w:color w:val="002060"/>
          <w:u w:val="single"/>
        </w:rPr>
        <w:t>ценностные основания</w:t>
      </w:r>
      <w:r w:rsidRPr="001D7191">
        <w:rPr>
          <w:color w:val="002060"/>
        </w:rPr>
        <w:t> выбора содержания.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Ценности – это то, чем человек дорожит, из чего исходит в своих оценках других людей, себя самого. Это нравственные идеалы того культурного общества, в котором мы живем.</w:t>
      </w:r>
    </w:p>
    <w:p w:rsidR="00597081" w:rsidRPr="005D50A8" w:rsidRDefault="00597081" w:rsidP="001D719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Стремление учителя помочь детям раскрыть </w:t>
      </w:r>
      <w:r w:rsidRPr="001D7191">
        <w:rPr>
          <w:color w:val="002060"/>
          <w:u w:val="single"/>
        </w:rPr>
        <w:t>личностный смысл</w:t>
      </w:r>
      <w:r w:rsidRPr="001D7191">
        <w:rPr>
          <w:color w:val="002060"/>
        </w:rPr>
        <w:t> любого изучаемого материала. (Многие дети не стремятся хорошо учиться потому, что не понимают, зачем им нужны те или иные знания).</w:t>
      </w:r>
    </w:p>
    <w:p w:rsidR="00597081" w:rsidRPr="001D7191" w:rsidRDefault="001D719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</w:t>
      </w:r>
      <w:r w:rsidR="00597081" w:rsidRPr="001D7191">
        <w:rPr>
          <w:color w:val="002060"/>
        </w:rPr>
        <w:t>Следующий этап проектирования – это обоснованный выбор оптимального сочетания методов обучения.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При выборе метода необходимо знать, как методы связаны с задачами урока. Ведь каждая задача решается не любыми, а совершенно конкретными методами или их сочетанием.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Существует следующая их классификация:</w:t>
      </w:r>
    </w:p>
    <w:p w:rsidR="00597081" w:rsidRPr="001D7191" w:rsidRDefault="00597081" w:rsidP="001D71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по виду передачи и восприятия учебной информации;</w:t>
      </w:r>
    </w:p>
    <w:p w:rsidR="00597081" w:rsidRPr="001D7191" w:rsidRDefault="00597081" w:rsidP="001D71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по степени педагогического управления деятельностью учащихся со стороны учителя;</w:t>
      </w:r>
    </w:p>
    <w:p w:rsidR="00597081" w:rsidRPr="001D7191" w:rsidRDefault="00597081" w:rsidP="001D71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по основным дидактическим задачам, реализуемым на этапе урока;</w:t>
      </w:r>
    </w:p>
    <w:p w:rsidR="00597081" w:rsidRPr="001D7191" w:rsidRDefault="00597081" w:rsidP="001D71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по логике изложения и усвоения учебного материала;</w:t>
      </w:r>
    </w:p>
    <w:p w:rsidR="00597081" w:rsidRPr="001D7191" w:rsidRDefault="00597081" w:rsidP="001D71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по характеру учебно-познавательной деятельности.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Давайте сравним. Если раньше - восприятие новой информации через наблюдение и слушание, то с введением новых стандартов - построение гипотез относительно способа разрешения проблемных ситуаций.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Для достижения современных целей образования, воспитания и развития школьников применяются новые методы обучения: например, проблемно-поисковый (продуктивный метод обучения). Изучение материала должно проводиться не на основе монолога учителя, а на основе: эвристической беседы, дискуссии, диспута, диалога, исследования.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Давайте поговорим о формах проведения урока.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В какой форме наиболее полно реализуются выбранные методы?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 xml:space="preserve">Необходимо сочетание </w:t>
      </w:r>
      <w:proofErr w:type="spellStart"/>
      <w:r w:rsidRPr="001D7191">
        <w:rPr>
          <w:color w:val="002060"/>
        </w:rPr>
        <w:t>общеклассных</w:t>
      </w:r>
      <w:proofErr w:type="spellEnd"/>
      <w:r w:rsidRPr="001D7191">
        <w:rPr>
          <w:color w:val="002060"/>
        </w:rPr>
        <w:t xml:space="preserve"> форм работы с </w:t>
      </w:r>
      <w:proofErr w:type="gramStart"/>
      <w:r w:rsidRPr="001D7191">
        <w:rPr>
          <w:color w:val="002060"/>
        </w:rPr>
        <w:t>групповыми</w:t>
      </w:r>
      <w:proofErr w:type="gramEnd"/>
      <w:r w:rsidRPr="001D7191">
        <w:rPr>
          <w:color w:val="002060"/>
        </w:rPr>
        <w:t xml:space="preserve"> и индивидуальными, стремление к организации учебного труда как коллективной деятельности.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Нетрадиционные формы урока.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</w:t>
      </w:r>
      <w:proofErr w:type="gramStart"/>
      <w:r w:rsidRPr="001D7191">
        <w:rPr>
          <w:color w:val="002060"/>
        </w:rPr>
        <w:t>к-</w:t>
      </w:r>
      <w:proofErr w:type="gramEnd"/>
      <w:r w:rsidRPr="001D7191">
        <w:rPr>
          <w:color w:val="002060"/>
        </w:rPr>
        <w:t xml:space="preserve"> викторина.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</w:t>
      </w:r>
      <w:proofErr w:type="gramStart"/>
      <w:r w:rsidRPr="001D7191">
        <w:rPr>
          <w:color w:val="002060"/>
        </w:rPr>
        <w:t>к-</w:t>
      </w:r>
      <w:proofErr w:type="gramEnd"/>
      <w:r w:rsidRPr="001D7191">
        <w:rPr>
          <w:color w:val="002060"/>
        </w:rPr>
        <w:t xml:space="preserve"> поиск.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Проектный урок.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Урок-экскурсия.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– экспедиция.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без учителя.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proofErr w:type="spellStart"/>
      <w:r w:rsidRPr="001D7191">
        <w:rPr>
          <w:color w:val="002060"/>
        </w:rPr>
        <w:t>Стихотворно</w:t>
      </w:r>
      <w:proofErr w:type="spellEnd"/>
      <w:r w:rsidRPr="001D7191">
        <w:rPr>
          <w:color w:val="002060"/>
        </w:rPr>
        <w:t>-музыкальный урок.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пресс- конференция.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 xml:space="preserve">Урок </w:t>
      </w:r>
      <w:proofErr w:type="spellStart"/>
      <w:r w:rsidRPr="001D7191">
        <w:rPr>
          <w:color w:val="002060"/>
        </w:rPr>
        <w:t>взаимообучения</w:t>
      </w:r>
      <w:proofErr w:type="spellEnd"/>
      <w:r w:rsidRPr="001D7191">
        <w:rPr>
          <w:color w:val="002060"/>
        </w:rPr>
        <w:t>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</w:t>
      </w:r>
      <w:proofErr w:type="gramStart"/>
      <w:r w:rsidRPr="001D7191">
        <w:rPr>
          <w:color w:val="002060"/>
        </w:rPr>
        <w:t>к-</w:t>
      </w:r>
      <w:proofErr w:type="gramEnd"/>
      <w:r w:rsidRPr="001D7191">
        <w:rPr>
          <w:color w:val="002060"/>
        </w:rPr>
        <w:t xml:space="preserve"> игра (деловые, ролевые ситуационные игры).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Интегрированные уроки.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– фантазия.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Урок – сказка.</w:t>
      </w:r>
    </w:p>
    <w:p w:rsidR="00597081" w:rsidRPr="001D7191" w:rsidRDefault="00597081" w:rsidP="001D719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Уро</w:t>
      </w:r>
      <w:proofErr w:type="gramStart"/>
      <w:r w:rsidRPr="001D7191">
        <w:rPr>
          <w:color w:val="002060"/>
        </w:rPr>
        <w:t>к-</w:t>
      </w:r>
      <w:proofErr w:type="gramEnd"/>
      <w:r w:rsidRPr="001D7191">
        <w:rPr>
          <w:color w:val="002060"/>
        </w:rPr>
        <w:t xml:space="preserve"> спектакль.</w:t>
      </w:r>
    </w:p>
    <w:p w:rsidR="00597081" w:rsidRPr="001D7191" w:rsidRDefault="001D719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</w:t>
      </w:r>
      <w:r w:rsidR="00597081" w:rsidRPr="001D7191">
        <w:rPr>
          <w:color w:val="002060"/>
        </w:rPr>
        <w:t>Разработка структуры урока будет выглядеть следующим образом: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1. Мотивирование (самоопределение) к учебной деятельности (организационный этап 1-2 минуты).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2. Актуализация знаний и фиксирование индивидуального затруднения в пробном учебном действии (4-5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3. Выявление места и причины затруднения, постановка цели деятельности (4-5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4. Построение проекта выхода из затруднения (открытие нового знания) (7-8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5. Реализация построенного проекта (4-5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lastRenderedPageBreak/>
        <w:t>6. Первичное закрепление (4-5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7. Самостоятельная работа с самопроверкой по эталону (образцу) (4-5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8. Включение в систему знаний и повторение (7-8 минут).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9. Рефлексия учебной деятельности (итог урока) – 2-3 минуты.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Учитель </w:t>
      </w:r>
      <w:r w:rsidRPr="001D7191">
        <w:rPr>
          <w:color w:val="002060"/>
          <w:u w:val="single"/>
        </w:rPr>
        <w:t>сегодня</w:t>
      </w:r>
      <w:r w:rsidRPr="001D7191">
        <w:rPr>
          <w:color w:val="002060"/>
        </w:rPr>
        <w:t> свободен в выборе структуры урока, лишь бы она способствовала высокой результативности обучения, воспитания, развития и не мешала творческой работе педагога. Структура урока изменяется и в результате использования на уроках новых технологий обучения.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jc w:val="center"/>
        <w:rPr>
          <w:color w:val="002060"/>
        </w:rPr>
      </w:pPr>
      <w:r w:rsidRPr="001D7191">
        <w:rPr>
          <w:color w:val="002060"/>
        </w:rPr>
        <w:t>Современные образовательные технологии: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технология личностно-ориентированного обучения;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дифференцированное обучение;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технология проектной деятельности;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развитие критического мышления;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игровые технологии;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икт;</w:t>
      </w:r>
    </w:p>
    <w:p w:rsidR="00597081" w:rsidRPr="001D7191" w:rsidRDefault="00597081" w:rsidP="001D719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proofErr w:type="spellStart"/>
      <w:r w:rsidRPr="001D7191">
        <w:rPr>
          <w:color w:val="002060"/>
        </w:rPr>
        <w:t>здоровьесберегающие</w:t>
      </w:r>
      <w:proofErr w:type="spellEnd"/>
      <w:r w:rsidRPr="001D7191">
        <w:rPr>
          <w:color w:val="002060"/>
        </w:rPr>
        <w:t xml:space="preserve"> технологии.</w:t>
      </w:r>
    </w:p>
    <w:p w:rsidR="00597081" w:rsidRPr="001D7191" w:rsidRDefault="005D50A8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 </w:t>
      </w:r>
      <w:r w:rsidR="00597081" w:rsidRPr="001D7191">
        <w:rPr>
          <w:color w:val="002060"/>
        </w:rPr>
        <w:t>Следующий этап при проектировании урока - отбор средств обучения (дидактические материалы, демонстрационные материалы, УМК, компьютерная техника с программным обеспечением, мультимедийные ресурсы, образовательные ресурсы сети интернет, учебный кабинет как средство обучения).</w:t>
      </w:r>
    </w:p>
    <w:p w:rsidR="00597081" w:rsidRPr="001D7191" w:rsidRDefault="005D50A8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 </w:t>
      </w:r>
      <w:r w:rsidR="00597081" w:rsidRPr="001D7191">
        <w:rPr>
          <w:color w:val="002060"/>
        </w:rPr>
        <w:t>Только обоснованное, целесообразное, рациональное и комплексное использование тех или иных средств обучения. Применение каждым учителем средств оправдано тогда, когда оно экономит силы учителя и учеников, экономит время урока (дефицитный ресурс), улучшает восприятие учебного материала и позволяет осуществить контроль над тем, что усвоено, а что нет. Нужно помнить, что чрезмерная наглядность тормозит развитие абстрактного мышления. Планируя использование мультимедийных ресурсов и работу на компьютере, необходимо помнить о соблюдении санитарно-гигиенических требований к организации учебного процесса.</w:t>
      </w:r>
    </w:p>
    <w:p w:rsidR="00597081" w:rsidRPr="001D7191" w:rsidRDefault="005D50A8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</w:t>
      </w:r>
      <w:r w:rsidR="00597081" w:rsidRPr="001D7191">
        <w:rPr>
          <w:color w:val="002060"/>
        </w:rPr>
        <w:t>Следующий этап – рефлексия деятельности.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Цель рефлексии: осознание учащимися своей учебной деятельности, самооценка результатов деятельности своей и всего класса.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Вопросы: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Какую задачу ставили?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Удалось решить поставленную задачу?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Каким способом?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Какие получили результаты?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Что нужно сделать ещё?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• Где можно применить новые знания?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Учитель систематически обучает детей осуществлять рефлексивное действие. Если раньше мы осуществляли контроль и самоконтроль усвоения нового материала, то по новым стандартам - самооценка, рефлексия результатов деятельности, т.е. умение оценивать свою готовность, обнаруживать незнание, находить причины затруднений.</w:t>
      </w:r>
    </w:p>
    <w:p w:rsidR="00597081" w:rsidRPr="001D7191" w:rsidRDefault="00597081" w:rsidP="001D7191">
      <w:pPr>
        <w:pStyle w:val="a3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Способность к рефлексии - важнейшее качество, определяющее социальную роль ребенка как ученика, школьника, направленность на саморазвитие.</w:t>
      </w:r>
    </w:p>
    <w:p w:rsidR="00597081" w:rsidRPr="001D7191" w:rsidRDefault="005D50A8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>
        <w:rPr>
          <w:color w:val="002060"/>
        </w:rPr>
        <w:t xml:space="preserve">        </w:t>
      </w:r>
      <w:r w:rsidR="00597081" w:rsidRPr="001D7191">
        <w:rPr>
          <w:color w:val="002060"/>
        </w:rPr>
        <w:t>По возможности дифференциация домашних заданий (по характеру, содержанию, объёму) для разных групп учащихся; с целью развития творчества одних, закрепления пройденного материала другими.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Итак, грамотный, технологичный, профессиональный, современный урок спроектирован.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Однако урок - это ещё и отношения между людьми.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Поэтому, мы должны продумать, как поддержать психологический комфорт и атмосферу взаимодействия.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proofErr w:type="gramStart"/>
      <w:r w:rsidRPr="001D7191">
        <w:rPr>
          <w:color w:val="002060"/>
        </w:rPr>
        <w:lastRenderedPageBreak/>
        <w:t>Если раньше учитель: носитель информации, хранитель норм и традиций, контролер, а ученик: объект деятельности учителя, то с введением стандартов второго поколения ф</w:t>
      </w:r>
      <w:r w:rsidRPr="001D7191">
        <w:rPr>
          <w:color w:val="002060"/>
          <w:u w:val="single"/>
        </w:rPr>
        <w:t>ункции учителя: организатор, сотрудничество, консультант, а позиция ученика: активность, наличие мотива к самосовершенствованию, наличие интереса к деятельности.</w:t>
      </w:r>
      <w:proofErr w:type="gramEnd"/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А ребёнок хочет учиться ….</w:t>
      </w:r>
    </w:p>
    <w:p w:rsidR="00597081" w:rsidRPr="001D7191" w:rsidRDefault="00597081" w:rsidP="001D7191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Когда получается.</w:t>
      </w:r>
    </w:p>
    <w:p w:rsidR="00597081" w:rsidRPr="001D7191" w:rsidRDefault="00597081" w:rsidP="001D7191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Когда ничто не угрожает.</w:t>
      </w:r>
    </w:p>
    <w:p w:rsidR="00597081" w:rsidRPr="001D7191" w:rsidRDefault="00597081" w:rsidP="001D7191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color w:val="002060"/>
        </w:rPr>
      </w:pPr>
      <w:r w:rsidRPr="001D7191">
        <w:rPr>
          <w:color w:val="002060"/>
        </w:rPr>
        <w:t>Когда интересно.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Будем стремиться к этому и помнить о том, что: каждый ребёнок приходит в этот мир не для того, чтобы его учили, а для того, чтобы быть счастливым.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Исключительную важность имеет также настрой преподавателя на качественное проведение урока. От того, как педагог настроится на данный урок, как он сумеет «войти в форму», насколько четко продумает свое педагогическое поведение, во многом зависит эффективность проектируемого урока.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  <w:r w:rsidRPr="001D7191">
        <w:rPr>
          <w:color w:val="002060"/>
        </w:rPr>
        <w:t>Современный урок – это современный учитель.</w:t>
      </w:r>
    </w:p>
    <w:p w:rsidR="00597081" w:rsidRPr="001D7191" w:rsidRDefault="00597081" w:rsidP="001D7191">
      <w:pPr>
        <w:pStyle w:val="a3"/>
        <w:shd w:val="clear" w:color="auto" w:fill="FFFFFF"/>
        <w:spacing w:before="0" w:beforeAutospacing="0" w:after="0" w:afterAutospacing="0"/>
        <w:rPr>
          <w:color w:val="002060"/>
        </w:rPr>
      </w:pP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b/>
          <w:bCs/>
          <w:color w:val="002060"/>
        </w:rPr>
        <w:t xml:space="preserve">                                 </w:t>
      </w:r>
      <w:r w:rsidRPr="001D7191">
        <w:rPr>
          <w:rFonts w:ascii="Times New Roman" w:hAnsi="Times New Roman" w:cs="Times New Roman"/>
          <w:b/>
          <w:bCs/>
          <w:color w:val="002060"/>
        </w:rPr>
        <w:t>ТРЕБОВАНИЯ К СОВРЕМЕННОМУ УРОКУ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1.</w:t>
      </w:r>
      <w:r w:rsidRPr="001D7191">
        <w:rPr>
          <w:rFonts w:ascii="Times New Roman" w:hAnsi="Times New Roman" w:cs="Times New Roman"/>
          <w:color w:val="002060"/>
        </w:rPr>
        <w:t xml:space="preserve"> Точное и творческое выполнение программно-методических требований к уроку; грамотное определение типа урока, его места в разделе, курсе, системе </w:t>
      </w:r>
      <w:proofErr w:type="spellStart"/>
      <w:r w:rsidRPr="001D7191">
        <w:rPr>
          <w:rFonts w:ascii="Times New Roman" w:hAnsi="Times New Roman" w:cs="Times New Roman"/>
          <w:color w:val="002060"/>
        </w:rPr>
        <w:t>внутрикурсовых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связей, видение особенностей каждого урока.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2.</w:t>
      </w:r>
      <w:r w:rsidRPr="001D7191">
        <w:rPr>
          <w:rFonts w:ascii="Times New Roman" w:hAnsi="Times New Roman" w:cs="Times New Roman"/>
          <w:color w:val="002060"/>
        </w:rPr>
        <w:t xml:space="preserve"> Учет реальных учебных возможностей учащихся разных возрастов, классов, уровня их воспитанности, уровня </w:t>
      </w:r>
      <w:proofErr w:type="spellStart"/>
      <w:r w:rsidRPr="001D7191">
        <w:rPr>
          <w:rFonts w:ascii="Times New Roman" w:hAnsi="Times New Roman" w:cs="Times New Roman"/>
          <w:color w:val="002060"/>
        </w:rPr>
        <w:t>сформированности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классного коллектива, учет интересов, склонностей, потребностей и запросов учащихся; целенаправленность в ликвидации пробелов в знаниях.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3.</w:t>
      </w:r>
      <w:r w:rsidRPr="001D7191">
        <w:rPr>
          <w:rFonts w:ascii="Times New Roman" w:hAnsi="Times New Roman" w:cs="Times New Roman"/>
          <w:color w:val="002060"/>
        </w:rPr>
        <w:t xml:space="preserve"> </w:t>
      </w:r>
      <w:proofErr w:type="gramStart"/>
      <w:r w:rsidRPr="001D7191">
        <w:rPr>
          <w:rFonts w:ascii="Times New Roman" w:hAnsi="Times New Roman" w:cs="Times New Roman"/>
          <w:color w:val="002060"/>
        </w:rPr>
        <w:t xml:space="preserve">Продумывание и решение в единстве задач образования (формирование знаний, спец. и </w:t>
      </w:r>
      <w:proofErr w:type="spellStart"/>
      <w:r w:rsidRPr="001D7191">
        <w:rPr>
          <w:rFonts w:ascii="Times New Roman" w:hAnsi="Times New Roman" w:cs="Times New Roman"/>
          <w:color w:val="002060"/>
        </w:rPr>
        <w:t>общеучебных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умений и навыков, познавательных способностей, готовности к самообразованию); воспитания (формирование мировоззрения, активной жизненной позиции, опыта правильного поведения и общения, превращение этих ценных свойств в устойчивые нравственные качества личности, формирование готовности к самовоспитанию и психического развития); развития интеллекта, внимания, восприятия, памяти, мышления, воображения, речи, эмоционально-волевой сферы школьников;</w:t>
      </w:r>
      <w:proofErr w:type="gramEnd"/>
      <w:r w:rsidRPr="001D7191">
        <w:rPr>
          <w:rFonts w:ascii="Times New Roman" w:hAnsi="Times New Roman" w:cs="Times New Roman"/>
          <w:color w:val="002060"/>
        </w:rPr>
        <w:t xml:space="preserve"> выделение важнейших, доминирующих задач урока, их конкретизация с учетом особенностей и возможностей коллектива.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4.</w:t>
      </w:r>
      <w:r w:rsidRPr="001D7191">
        <w:rPr>
          <w:rFonts w:ascii="Times New Roman" w:hAnsi="Times New Roman" w:cs="Times New Roman"/>
          <w:color w:val="002060"/>
        </w:rPr>
        <w:t xml:space="preserve"> Выбор рациональной структуры и темпа проведения урока, обеспечивающих успешное решение поставленных задач и экономное использование времени урока.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5.</w:t>
      </w:r>
      <w:r w:rsidRPr="001D7191">
        <w:rPr>
          <w:rFonts w:ascii="Times New Roman" w:hAnsi="Times New Roman" w:cs="Times New Roman"/>
          <w:color w:val="002060"/>
        </w:rPr>
        <w:t xml:space="preserve"> </w:t>
      </w:r>
      <w:proofErr w:type="gramStart"/>
      <w:r w:rsidRPr="001D7191">
        <w:rPr>
          <w:rFonts w:ascii="Times New Roman" w:hAnsi="Times New Roman" w:cs="Times New Roman"/>
          <w:color w:val="002060"/>
        </w:rPr>
        <w:t xml:space="preserve">Концентрация внимания учащихся на усвоении важнейших научных понятий, теоретических положений, закономерностей, мировоззренческих, ведущих воспитательных идей учебного материала, выделение главного, существенного в содержании обучения; обеспечение тесной и органической связи содержания урока с жизнью, потребностями общества, личным жизненным опытом и интересами школьников; широкое использование </w:t>
      </w:r>
      <w:proofErr w:type="spellStart"/>
      <w:r w:rsidRPr="001D7191">
        <w:rPr>
          <w:rFonts w:ascii="Times New Roman" w:hAnsi="Times New Roman" w:cs="Times New Roman"/>
          <w:color w:val="002060"/>
        </w:rPr>
        <w:t>межпредметных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связей с целью формирования целостной научной картины мира и в интересах экономии времени.</w:t>
      </w:r>
      <w:proofErr w:type="gramEnd"/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6.</w:t>
      </w:r>
      <w:r w:rsidRPr="001D7191">
        <w:rPr>
          <w:rFonts w:ascii="Times New Roman" w:hAnsi="Times New Roman" w:cs="Times New Roman"/>
          <w:color w:val="002060"/>
        </w:rPr>
        <w:t xml:space="preserve"> Обеспечение практической, политехнической и </w:t>
      </w:r>
      <w:proofErr w:type="spellStart"/>
      <w:r w:rsidRPr="001D7191">
        <w:rPr>
          <w:rFonts w:ascii="Times New Roman" w:hAnsi="Times New Roman" w:cs="Times New Roman"/>
          <w:color w:val="002060"/>
        </w:rPr>
        <w:t>профориентационной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направленности учебного процесса, создание реальных возможностей применения учащимися полученных знаний, умений и навыков, не допуская формального усвоения теоретических сведений.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7.</w:t>
      </w:r>
      <w:r w:rsidRPr="001D7191">
        <w:rPr>
          <w:rFonts w:ascii="Times New Roman" w:hAnsi="Times New Roman" w:cs="Times New Roman"/>
          <w:color w:val="002060"/>
        </w:rPr>
        <w:t xml:space="preserve"> </w:t>
      </w:r>
      <w:proofErr w:type="gramStart"/>
      <w:r w:rsidRPr="001D7191">
        <w:rPr>
          <w:rFonts w:ascii="Times New Roman" w:hAnsi="Times New Roman" w:cs="Times New Roman"/>
          <w:color w:val="002060"/>
        </w:rPr>
        <w:t>Расширение арсенала выбора методов преимущественно за счет методов активного, интенсивного обучения, использования на уроке оптимального сочетания словесных, наглядных и практических, репродуктивных и проблемно-поисковых методов обучения, методов работы под непосредственным руководством учителя и самостоятельной работы школьников, методов стимулирования у учащихся познавательных интересов, сознательного отношения к учению, чувства долга, ответственности и дисциплины, других мотивов учения;</w:t>
      </w:r>
      <w:proofErr w:type="gramEnd"/>
      <w:r w:rsidRPr="001D7191">
        <w:rPr>
          <w:rFonts w:ascii="Times New Roman" w:hAnsi="Times New Roman" w:cs="Times New Roman"/>
          <w:color w:val="002060"/>
        </w:rPr>
        <w:t xml:space="preserve"> расширения арсенала применяемых методов, оказание предпочтения тем из них, которые в данных обстоятельствах способны наиболее полно и глубоко донести до школьников содержание учебной информации, в наибольшей степени активизировать познавательную деятельность учащихся.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8.</w:t>
      </w:r>
      <w:r w:rsidRPr="001D7191">
        <w:rPr>
          <w:rFonts w:ascii="Times New Roman" w:hAnsi="Times New Roman" w:cs="Times New Roman"/>
          <w:color w:val="002060"/>
        </w:rPr>
        <w:t xml:space="preserve"> Сочетание </w:t>
      </w:r>
      <w:proofErr w:type="spellStart"/>
      <w:r w:rsidRPr="001D7191">
        <w:rPr>
          <w:rFonts w:ascii="Times New Roman" w:hAnsi="Times New Roman" w:cs="Times New Roman"/>
          <w:color w:val="002060"/>
        </w:rPr>
        <w:t>общеклассных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форм работы на уроке с </w:t>
      </w:r>
      <w:proofErr w:type="gramStart"/>
      <w:r w:rsidRPr="001D7191">
        <w:rPr>
          <w:rFonts w:ascii="Times New Roman" w:hAnsi="Times New Roman" w:cs="Times New Roman"/>
          <w:color w:val="002060"/>
        </w:rPr>
        <w:t>групповыми</w:t>
      </w:r>
      <w:proofErr w:type="gramEnd"/>
      <w:r w:rsidRPr="001D7191">
        <w:rPr>
          <w:rFonts w:ascii="Times New Roman" w:hAnsi="Times New Roman" w:cs="Times New Roman"/>
          <w:color w:val="002060"/>
        </w:rPr>
        <w:t xml:space="preserve"> и индивидуальными, стремление к организации учебного труда как коллективной деятельности.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lastRenderedPageBreak/>
        <w:t>9.</w:t>
      </w:r>
      <w:r w:rsidRPr="001D7191">
        <w:rPr>
          <w:rFonts w:ascii="Times New Roman" w:hAnsi="Times New Roman" w:cs="Times New Roman"/>
          <w:color w:val="002060"/>
        </w:rPr>
        <w:t xml:space="preserve"> Осуществление на основе диагностики реальных учебных возможностей, дифференцированного подхода к учащимся с акцентом на применение мер дифференцированной помощи школьникам с </w:t>
      </w:r>
      <w:proofErr w:type="spellStart"/>
      <w:r w:rsidRPr="001D7191">
        <w:rPr>
          <w:rFonts w:ascii="Times New Roman" w:hAnsi="Times New Roman" w:cs="Times New Roman"/>
          <w:color w:val="002060"/>
        </w:rPr>
        <w:t>разноуровневой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подготовкой.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 xml:space="preserve">10. </w:t>
      </w:r>
      <w:r w:rsidRPr="001D7191">
        <w:rPr>
          <w:rFonts w:ascii="Times New Roman" w:hAnsi="Times New Roman" w:cs="Times New Roman"/>
          <w:color w:val="002060"/>
        </w:rPr>
        <w:t>Формирование у всех учащихся осознанного и активного отношения к своей учебной деятельности, навыков рациональной организации учебного труда на уроке; использование воспитательных и развивающих возможностей хорошо организованной учебы на уроке, контроля и оценки знаний, умений и навыков учащихся, их прилежания.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11. Общение с учащимися на основе сочетания высокой требовательности с уважением к личности школьника, опора в работе на классный коллектив, стремление добиваться действенного воспитательного влияния личности самого учителя.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12.</w:t>
      </w:r>
      <w:r w:rsidRPr="001D7191">
        <w:rPr>
          <w:rFonts w:ascii="Times New Roman" w:hAnsi="Times New Roman" w:cs="Times New Roman"/>
          <w:color w:val="002060"/>
        </w:rPr>
        <w:t xml:space="preserve"> Развитие кабинетной системы обучения в соответствии с требованиями научно-технического прогресса, целесообразное, рациональное комплексное использование различных средств обучения (учебников, наглядных пособий, ТСО, средств информации и ЭВТ и т.д.).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 xml:space="preserve">13. </w:t>
      </w:r>
      <w:r w:rsidRPr="001D7191">
        <w:rPr>
          <w:rFonts w:ascii="Times New Roman" w:hAnsi="Times New Roman" w:cs="Times New Roman"/>
          <w:color w:val="002060"/>
        </w:rPr>
        <w:t>Соблюдение благоприятных для работы на уроке гигиенических и эстетических условий.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14.</w:t>
      </w:r>
      <w:r w:rsidRPr="001D7191">
        <w:rPr>
          <w:rFonts w:ascii="Times New Roman" w:hAnsi="Times New Roman" w:cs="Times New Roman"/>
          <w:color w:val="002060"/>
        </w:rPr>
        <w:t xml:space="preserve"> Определение содержания и объема домашних заданий с учетом имеющегося времени, не допуская перегрузки учащихся; при необходимости комментирование смысла и рациональной методики выполнения заданий; стремление к тому, чтобы обучение осуществлялось преимущественно на уроке, а объем домашней работы там, где это возможно, сокращается.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15.</w:t>
      </w:r>
      <w:r w:rsidRPr="001D7191">
        <w:rPr>
          <w:rFonts w:ascii="Times New Roman" w:hAnsi="Times New Roman" w:cs="Times New Roman"/>
          <w:color w:val="002060"/>
        </w:rPr>
        <w:t xml:space="preserve"> Четкое следование замыслу плана урока и одновременная готовность гибко перестраивать его ход при изменении учебных ситуаций, переходить к реализации запасных методических вариантов.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 xml:space="preserve">16. </w:t>
      </w:r>
      <w:r w:rsidRPr="001D7191">
        <w:rPr>
          <w:rFonts w:ascii="Times New Roman" w:hAnsi="Times New Roman" w:cs="Times New Roman"/>
          <w:color w:val="002060"/>
        </w:rPr>
        <w:t>Выявление в ходе самоанализа полученных на уроке (и в системе уроков) результатов образования, воспитания, развития школьников, сравнение их с поставленными педагогическими задачами, нахождение важнейших причин недостатков и успехов, учет результатов самоанализа при планировании последующих уроков.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i/>
          <w:iCs/>
          <w:color w:val="002060"/>
        </w:rPr>
        <w:t xml:space="preserve">      </w:t>
      </w:r>
      <w:r w:rsidRPr="001D7191">
        <w:rPr>
          <w:rFonts w:ascii="Times New Roman" w:hAnsi="Times New Roman" w:cs="Times New Roman"/>
          <w:color w:val="002060"/>
        </w:rPr>
        <w:t>Достоинство урока определяется качеством подготовки к нему учителя. Подготовка – это не что иное, как разработка урока, его моделирование или проектирование, оформленного в поурочный план (краткий или развёрнутый).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Поурочный план – это не только рациональная конструкция урока, но и программа деятельности, продукт творчества учителя, отражение его педагогического почерка, важнейший элемент культуры, средство экономии времени и сил.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В поурочном плане обычно указываются тема и цели урока, распределение времени по этапам, кратко поясняется содержание работы. В ходе урока в связи с изменившимися обстоятельствами учитель может внести коррективы или изменить своё собственное творение.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>Перечень структурных элементов урока: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1. Организация начала занятия.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2. Проверка выполнения домашнего занятия.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3. Подготовка к основному этапу занятия.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4. Усвоение новых знаний и способов действий.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5. Первичная проверка понимания.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6. Закрепление знаний и способов действий.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7. Обобщение и систематизация знаний.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8. Контроль и самопроверка знаний.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9. Подведение итогов занятия.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10. Информация о домашнем задании, инструктаж по его выполнению.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>Каждый этап урока решает определенные дидактические задачи, только ему присущие. При планировании задач этапа нужно предусмотреть показатели реального результата решения задачи.</w:t>
      </w: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5D50A8" w:rsidRDefault="005D50A8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5D50A8" w:rsidRDefault="005D50A8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bCs/>
          <w:color w:val="002060"/>
          <w:u w:val="single"/>
        </w:rPr>
      </w:pPr>
    </w:p>
    <w:p w:rsidR="001D7191" w:rsidRDefault="001D7191" w:rsidP="001D71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u w:val="single"/>
        </w:rPr>
      </w:pPr>
      <w:r w:rsidRPr="001D7191">
        <w:rPr>
          <w:rFonts w:ascii="Times New Roman" w:hAnsi="Times New Roman" w:cs="Times New Roman"/>
          <w:b/>
          <w:bCs/>
          <w:color w:val="002060"/>
          <w:u w:val="single"/>
        </w:rPr>
        <w:t>Структурные элементы  урока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tbl>
      <w:tblPr>
        <w:tblW w:w="977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9"/>
        <w:gridCol w:w="1679"/>
        <w:gridCol w:w="2979"/>
        <w:gridCol w:w="33"/>
        <w:gridCol w:w="4383"/>
      </w:tblGrid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 xml:space="preserve">№ 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Этапы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Дидактические задачи</w:t>
            </w:r>
          </w:p>
        </w:tc>
        <w:tc>
          <w:tcPr>
            <w:tcW w:w="22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Показатели реального результата решения задачи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1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Организация начала занятия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 xml:space="preserve">Подготовка учащихся к работе на занятии 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Полная готовность класса и оборудования, быстрое включение учащихся в деловой ритм.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2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Проверка выполнения домашнего задания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Установление правильности и объемности выполнения домашнего задания всеми учащимися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Оптимальность сочетания контроля, самоконтроля и взаимоконтроля для установления правильности выполнения задания и коррекции пробелов.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3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Подготовка к основному этапу занятия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Обеспечение мотивации и принятия учащимися цели учебно-познавательной деятельности, актуализация опорных знаний и умений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Готовность учащихся к активной учебно-познавательной деятельности на основе опорных знаний.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4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Усвоение новых знаний и способов действий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Обеспечение восприятия, осмысления и первичного запоминания знаний и способов действий, связей и отношений в объекте изучения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Активные действия учащихся с объектом изучения; максимальное использование самостоятельности в добывании знаний и овладении способами действий.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5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Первичная проверка понимания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Установление правильности и осознанности усвоения нового учебного материала, выявление пробелов и неверных представлений и их коррекция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Усвоение сущности усваиваемых знаний и способов действий на репродуктивном уровне. Ликвидация типичных ошибок и неверных представлений у учащихся.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6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Закрепление знаний и способов действий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Обеспечение усвоения новых знаний и способов действий на уровне применения в измененной ситуации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Самостоятельное выполнение заданий, требующих применения знаний в знакомой и измененной ситуации.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7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Обобщение и систематизация знаний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Формирование целостной системы ведущих знаний по теме, курсу, выделение мировоззренческих идей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 xml:space="preserve">Активная продуктивная деятельность учащихся по включению части в целое, классификации и систематизации, выявлению </w:t>
            </w:r>
            <w:proofErr w:type="spellStart"/>
            <w:r w:rsidRPr="001D7191">
              <w:rPr>
                <w:rFonts w:ascii="Times New Roman" w:hAnsi="Times New Roman" w:cs="Times New Roman"/>
                <w:color w:val="002060"/>
              </w:rPr>
              <w:t>внутрипредметных</w:t>
            </w:r>
            <w:proofErr w:type="spellEnd"/>
            <w:r w:rsidRPr="001D7191">
              <w:rPr>
                <w:rFonts w:ascii="Times New Roman" w:hAnsi="Times New Roman" w:cs="Times New Roman"/>
                <w:color w:val="002060"/>
              </w:rPr>
              <w:t xml:space="preserve"> и межкурсовых связей.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8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Контроль и самопроверка знаний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Выявление качества и уровня овладения знаниями и способами действий, обеспечение их коррекции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Получение достоверной информации о достижении всеми учащимися планируемых результатов обучения.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9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Подведение итогов занятия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 xml:space="preserve">Дать анализ и оценку успешности достижения цели и наметить перспективу последующей </w:t>
            </w:r>
            <w:r w:rsidRPr="001D7191">
              <w:rPr>
                <w:rFonts w:ascii="Times New Roman" w:hAnsi="Times New Roman" w:cs="Times New Roman"/>
                <w:color w:val="002060"/>
              </w:rPr>
              <w:lastRenderedPageBreak/>
              <w:t>работы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lastRenderedPageBreak/>
              <w:t>Адекватность самооценки учащегося оценки учителя. Получение учащимися информации о реальных результатах учения.</w:t>
            </w:r>
          </w:p>
        </w:tc>
      </w:tr>
      <w:tr w:rsidR="001D7191" w:rsidRPr="001D7191" w:rsidTr="001D7191">
        <w:trPr>
          <w:tblCellSpacing w:w="7" w:type="dxa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lastRenderedPageBreak/>
              <w:t>10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 xml:space="preserve">Информация о домашнем задании, инструктаж по его выполнению </w:t>
            </w:r>
          </w:p>
        </w:tc>
        <w:tc>
          <w:tcPr>
            <w:tcW w:w="1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Обеспечение понимания цели, содержания и способов выполнения домашнего задания. Проверка соответствующих записей</w:t>
            </w:r>
          </w:p>
        </w:tc>
        <w:tc>
          <w:tcPr>
            <w:tcW w:w="2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7191" w:rsidRPr="001D7191" w:rsidRDefault="001D7191" w:rsidP="001D7191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1D7191">
              <w:rPr>
                <w:rFonts w:ascii="Times New Roman" w:hAnsi="Times New Roman" w:cs="Times New Roman"/>
                <w:color w:val="002060"/>
              </w:rPr>
              <w:t>Реализация необходимых и достаточных условий для успешного выполнения домашнего задания всеми учащимися в соответствии с актуальным уровнем их развития.</w:t>
            </w:r>
          </w:p>
        </w:tc>
      </w:tr>
    </w:tbl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  <w:r w:rsidRPr="001D7191">
        <w:rPr>
          <w:rFonts w:ascii="Times New Roman" w:hAnsi="Times New Roman" w:cs="Times New Roman"/>
          <w:b/>
          <w:bCs/>
          <w:color w:val="002060"/>
        </w:rPr>
        <w:t xml:space="preserve">Недостатки проводимых уроков </w:t>
      </w:r>
    </w:p>
    <w:p w:rsidR="001D7191" w:rsidRPr="001D7191" w:rsidRDefault="001D7191" w:rsidP="001D7191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Увлечение планированием отдельного урока без достаточной связи с другими, слабое знание типологии уроков, а поэтому их однообразие; недооценка особенностей каждого урока; противопоставление творчества и программно-методической дисциплины. </w:t>
      </w:r>
    </w:p>
    <w:p w:rsidR="001D7191" w:rsidRPr="001D7191" w:rsidRDefault="001D7191" w:rsidP="001D7191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Слабое знание личности школьника и классных коллективов и как следствие этого: уроки-близнецы в разных классах, невозможность опираться на особенности учащихся, необоснованность дифференциации в обучении, отсутствие направленности работы по ликвидации пробелов в знаниях. </w:t>
      </w:r>
    </w:p>
    <w:p w:rsidR="001D7191" w:rsidRPr="001D7191" w:rsidRDefault="001D7191" w:rsidP="001D7191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Недооценка специального продумывания задач урока; неполнота их планирования (без задач психического развития), </w:t>
      </w:r>
      <w:proofErr w:type="spellStart"/>
      <w:r w:rsidRPr="001D7191">
        <w:rPr>
          <w:rFonts w:ascii="Times New Roman" w:hAnsi="Times New Roman" w:cs="Times New Roman"/>
          <w:color w:val="002060"/>
        </w:rPr>
        <w:t>некомплексное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продумывание (без связи задач друг с другом), без выделения доминирующих для данного урока, класса задач (отсюда перегрузка на самом уроке). </w:t>
      </w:r>
    </w:p>
    <w:p w:rsidR="001D7191" w:rsidRPr="001D7191" w:rsidRDefault="001D7191" w:rsidP="001D719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Шаблонная структура урока (комбинированный урок при постоянном одном и том же наборе структурных частей), стремление к большей </w:t>
      </w:r>
      <w:proofErr w:type="spellStart"/>
      <w:r w:rsidRPr="001D7191">
        <w:rPr>
          <w:rFonts w:ascii="Times New Roman" w:hAnsi="Times New Roman" w:cs="Times New Roman"/>
          <w:color w:val="002060"/>
        </w:rPr>
        <w:t>накопляемости</w:t>
      </w:r>
      <w:proofErr w:type="spellEnd"/>
      <w:r w:rsidRPr="001D7191">
        <w:rPr>
          <w:rFonts w:ascii="Times New Roman" w:hAnsi="Times New Roman" w:cs="Times New Roman"/>
          <w:color w:val="002060"/>
        </w:rPr>
        <w:t xml:space="preserve"> оценок и как следствие - преувеличение роли опроса. </w:t>
      </w:r>
    </w:p>
    <w:p w:rsidR="001D7191" w:rsidRPr="001D7191" w:rsidRDefault="001D7191" w:rsidP="001D719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Перегруженность содержания учебного материала, потеря сути за деталями, обилием второстепенного материала, необоснованное стремление отойти от учебника. </w:t>
      </w:r>
    </w:p>
    <w:p w:rsidR="001D7191" w:rsidRPr="001D7191" w:rsidRDefault="001D7191" w:rsidP="001D7191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Недостаточное внимание к применению знаний, оторванность теоретических знаний от их использования. </w:t>
      </w:r>
    </w:p>
    <w:p w:rsidR="001D7191" w:rsidRPr="001D7191" w:rsidRDefault="001D7191" w:rsidP="001D7191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Бедность арсенала выбора методов обучения, одностороннее увлечение то одними, то другими методами или же перестраховка - стремление к разнообразию используемых методов ради самого разнообразия. </w:t>
      </w:r>
    </w:p>
    <w:p w:rsidR="001D7191" w:rsidRPr="001D7191" w:rsidRDefault="001D7191" w:rsidP="001D7191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Слабое развитие групповых и индивидуальных форм обучения, увлечение фронтальными формами даже там, где они неэффективны; слабое использование урока в интересах развития коллектива, недостаточная опора на коллектив с целью реализации его воспитательных возможностей на уроке. </w:t>
      </w:r>
    </w:p>
    <w:p w:rsidR="001D7191" w:rsidRPr="001D7191" w:rsidRDefault="001D7191" w:rsidP="001D7191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Односторонний подход к дифференциации обучения (преимущественная дифференциация объема и степени сложности учебного материала). </w:t>
      </w:r>
    </w:p>
    <w:p w:rsidR="001D7191" w:rsidRPr="001D7191" w:rsidRDefault="001D7191" w:rsidP="001D7191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Пассивная позиция части школьников в учебном процессе; бессистемность в формировании навыков рациональной организации учебного труда и преимущественно в формах внеурочной работы (кружки, факультативы и т.п.). </w:t>
      </w:r>
    </w:p>
    <w:p w:rsidR="001D7191" w:rsidRPr="001D7191" w:rsidRDefault="001D7191" w:rsidP="001D7191">
      <w:pPr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Слабый учет личностного фактора и благоприятных взаимоотношений учителя и учащихся в повышении качества обучения. </w:t>
      </w:r>
    </w:p>
    <w:p w:rsidR="001D7191" w:rsidRPr="001D7191" w:rsidRDefault="001D7191" w:rsidP="001D7191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Гипертрофированное применение тех или иных средств обучения, их комплексное и нецелесообразное использование. </w:t>
      </w:r>
    </w:p>
    <w:p w:rsidR="001D7191" w:rsidRPr="001D7191" w:rsidRDefault="001D7191" w:rsidP="001D7191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Недооценка гигиенических и эстетических условий обучения. </w:t>
      </w:r>
    </w:p>
    <w:p w:rsidR="001D7191" w:rsidRPr="001D7191" w:rsidRDefault="001D7191" w:rsidP="001D7191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Нерациональное использование времени на уроке, отсутствие установки на усвоение главного на уроке и, как следствие, перегрузка учащихся домашними заданиями, не развивающими познавательную активность и творчество, слабая дифференциация заданий, отсутствие необходимых пояснений к их выполнению. </w:t>
      </w:r>
    </w:p>
    <w:p w:rsidR="001D7191" w:rsidRPr="001D7191" w:rsidRDefault="001D7191" w:rsidP="001D7191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Стремление любой ценой выполнить заранее намеченный план полностью, независимо от возникших на уроке обстоятельств, и как следствие этого - формализм, слабый учет реальной обстановки, отсутствие запасных методических вариантов. </w:t>
      </w:r>
    </w:p>
    <w:p w:rsidR="001D7191" w:rsidRPr="001D7191" w:rsidRDefault="001D7191" w:rsidP="001D7191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color w:val="002060"/>
        </w:rPr>
      </w:pPr>
      <w:r w:rsidRPr="001D7191">
        <w:rPr>
          <w:rFonts w:ascii="Times New Roman" w:hAnsi="Times New Roman" w:cs="Times New Roman"/>
          <w:color w:val="002060"/>
        </w:rPr>
        <w:t xml:space="preserve">Эпизодический характер самоанализа, его упрощенный характер без выявления причин плохого усвоения материала и потому - слабая связь одного урока с другим. </w:t>
      </w:r>
    </w:p>
    <w:p w:rsidR="001D7191" w:rsidRPr="001D7191" w:rsidRDefault="001D7191" w:rsidP="001D7191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</w:p>
    <w:p w:rsidR="00CF28FD" w:rsidRPr="001D7191" w:rsidRDefault="00CF28FD" w:rsidP="001D7191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sectPr w:rsidR="00CF28FD" w:rsidRPr="001D7191" w:rsidSect="00943393">
      <w:pgSz w:w="11906" w:h="16838"/>
      <w:pgMar w:top="1134" w:right="1133" w:bottom="1134" w:left="1276" w:header="708" w:footer="708" w:gutter="0"/>
      <w:pgBorders w:offsetFrom="page">
        <w:top w:val="packages" w:sz="24" w:space="24" w:color="auto"/>
        <w:left w:val="packages" w:sz="24" w:space="24" w:color="auto"/>
        <w:bottom w:val="packages" w:sz="24" w:space="24" w:color="auto"/>
        <w:right w:val="packag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478"/>
    <w:multiLevelType w:val="multilevel"/>
    <w:tmpl w:val="C834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A78F8"/>
    <w:multiLevelType w:val="multilevel"/>
    <w:tmpl w:val="4710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E24FC"/>
    <w:multiLevelType w:val="multilevel"/>
    <w:tmpl w:val="3E94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01145"/>
    <w:multiLevelType w:val="multilevel"/>
    <w:tmpl w:val="780A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527E4"/>
    <w:multiLevelType w:val="multilevel"/>
    <w:tmpl w:val="1506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5128D6"/>
    <w:multiLevelType w:val="multilevel"/>
    <w:tmpl w:val="960A8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C37F4"/>
    <w:multiLevelType w:val="multilevel"/>
    <w:tmpl w:val="9C6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1C0D42"/>
    <w:multiLevelType w:val="hybridMultilevel"/>
    <w:tmpl w:val="C41CE6D4"/>
    <w:lvl w:ilvl="0" w:tplc="70EEBF06">
      <w:start w:val="1"/>
      <w:numFmt w:val="bullet"/>
      <w:lvlText w:val="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340E1A"/>
    <w:multiLevelType w:val="multilevel"/>
    <w:tmpl w:val="52C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5B7BE0"/>
    <w:multiLevelType w:val="multilevel"/>
    <w:tmpl w:val="B42A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F81846"/>
    <w:multiLevelType w:val="multilevel"/>
    <w:tmpl w:val="EC0A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751977"/>
    <w:multiLevelType w:val="multilevel"/>
    <w:tmpl w:val="5238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EF1C6B"/>
    <w:multiLevelType w:val="multilevel"/>
    <w:tmpl w:val="F1FA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E85989"/>
    <w:multiLevelType w:val="multilevel"/>
    <w:tmpl w:val="62F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3A7800"/>
    <w:multiLevelType w:val="multilevel"/>
    <w:tmpl w:val="CB04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3F07A2"/>
    <w:multiLevelType w:val="multilevel"/>
    <w:tmpl w:val="21225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624692"/>
    <w:multiLevelType w:val="multilevel"/>
    <w:tmpl w:val="0ED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C63C91"/>
    <w:multiLevelType w:val="multilevel"/>
    <w:tmpl w:val="7F00C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113AF2"/>
    <w:multiLevelType w:val="multilevel"/>
    <w:tmpl w:val="0DB8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8A6C74"/>
    <w:multiLevelType w:val="multilevel"/>
    <w:tmpl w:val="DC3C8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367C02"/>
    <w:multiLevelType w:val="multilevel"/>
    <w:tmpl w:val="4900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74337D"/>
    <w:multiLevelType w:val="multilevel"/>
    <w:tmpl w:val="F9A8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D7080F"/>
    <w:multiLevelType w:val="multilevel"/>
    <w:tmpl w:val="AB70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8681D"/>
    <w:multiLevelType w:val="multilevel"/>
    <w:tmpl w:val="D460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A40B81"/>
    <w:multiLevelType w:val="multilevel"/>
    <w:tmpl w:val="1B1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3E2C3C"/>
    <w:multiLevelType w:val="multilevel"/>
    <w:tmpl w:val="573A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AA0A6F"/>
    <w:multiLevelType w:val="multilevel"/>
    <w:tmpl w:val="1162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3A3510"/>
    <w:multiLevelType w:val="multilevel"/>
    <w:tmpl w:val="BEC0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6C3341"/>
    <w:multiLevelType w:val="multilevel"/>
    <w:tmpl w:val="1A76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366E69"/>
    <w:multiLevelType w:val="multilevel"/>
    <w:tmpl w:val="12F6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9F0C9A"/>
    <w:multiLevelType w:val="multilevel"/>
    <w:tmpl w:val="269C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563F2F"/>
    <w:multiLevelType w:val="multilevel"/>
    <w:tmpl w:val="4864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3C3B45"/>
    <w:multiLevelType w:val="multilevel"/>
    <w:tmpl w:val="2206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41713C"/>
    <w:multiLevelType w:val="multilevel"/>
    <w:tmpl w:val="9134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896EBD"/>
    <w:multiLevelType w:val="multilevel"/>
    <w:tmpl w:val="3330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7"/>
  </w:num>
  <w:num w:numId="3">
    <w:abstractNumId w:val="30"/>
  </w:num>
  <w:num w:numId="4">
    <w:abstractNumId w:val="4"/>
  </w:num>
  <w:num w:numId="5">
    <w:abstractNumId w:val="21"/>
  </w:num>
  <w:num w:numId="6">
    <w:abstractNumId w:val="3"/>
  </w:num>
  <w:num w:numId="7">
    <w:abstractNumId w:val="31"/>
  </w:num>
  <w:num w:numId="8">
    <w:abstractNumId w:val="13"/>
  </w:num>
  <w:num w:numId="9">
    <w:abstractNumId w:val="22"/>
  </w:num>
  <w:num w:numId="10">
    <w:abstractNumId w:val="20"/>
  </w:num>
  <w:num w:numId="11">
    <w:abstractNumId w:val="16"/>
  </w:num>
  <w:num w:numId="12">
    <w:abstractNumId w:val="12"/>
  </w:num>
  <w:num w:numId="13">
    <w:abstractNumId w:val="34"/>
  </w:num>
  <w:num w:numId="14">
    <w:abstractNumId w:val="0"/>
  </w:num>
  <w:num w:numId="15">
    <w:abstractNumId w:val="10"/>
  </w:num>
  <w:num w:numId="16">
    <w:abstractNumId w:val="23"/>
  </w:num>
  <w:num w:numId="17">
    <w:abstractNumId w:val="1"/>
  </w:num>
  <w:num w:numId="18">
    <w:abstractNumId w:val="29"/>
  </w:num>
  <w:num w:numId="19">
    <w:abstractNumId w:val="28"/>
  </w:num>
  <w:num w:numId="20">
    <w:abstractNumId w:val="27"/>
  </w:num>
  <w:num w:numId="21">
    <w:abstractNumId w:val="15"/>
  </w:num>
  <w:num w:numId="22">
    <w:abstractNumId w:val="24"/>
  </w:num>
  <w:num w:numId="23">
    <w:abstractNumId w:val="25"/>
  </w:num>
  <w:num w:numId="24">
    <w:abstractNumId w:val="19"/>
  </w:num>
  <w:num w:numId="25">
    <w:abstractNumId w:val="2"/>
  </w:num>
  <w:num w:numId="26">
    <w:abstractNumId w:val="8"/>
  </w:num>
  <w:num w:numId="27">
    <w:abstractNumId w:val="26"/>
  </w:num>
  <w:num w:numId="28">
    <w:abstractNumId w:val="33"/>
  </w:num>
  <w:num w:numId="29">
    <w:abstractNumId w:val="6"/>
  </w:num>
  <w:num w:numId="30">
    <w:abstractNumId w:val="18"/>
  </w:num>
  <w:num w:numId="31">
    <w:abstractNumId w:val="11"/>
  </w:num>
  <w:num w:numId="32">
    <w:abstractNumId w:val="5"/>
  </w:num>
  <w:num w:numId="33">
    <w:abstractNumId w:val="9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81"/>
    <w:rsid w:val="001D7191"/>
    <w:rsid w:val="00382925"/>
    <w:rsid w:val="003B352A"/>
    <w:rsid w:val="00597081"/>
    <w:rsid w:val="005D50A8"/>
    <w:rsid w:val="007D41D2"/>
    <w:rsid w:val="00943393"/>
    <w:rsid w:val="00AB694B"/>
    <w:rsid w:val="00AF0AE1"/>
    <w:rsid w:val="00C00E97"/>
    <w:rsid w:val="00CF28FD"/>
    <w:rsid w:val="00D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7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7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2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3610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Изольда</dc:creator>
  <cp:lastModifiedBy>Изольда</cp:lastModifiedBy>
  <cp:revision>4</cp:revision>
  <cp:lastPrinted>2023-12-21T13:43:00Z</cp:lastPrinted>
  <dcterms:created xsi:type="dcterms:W3CDTF">2023-12-21T13:22:00Z</dcterms:created>
  <dcterms:modified xsi:type="dcterms:W3CDTF">2023-12-21T13:49:00Z</dcterms:modified>
</cp:coreProperties>
</file>